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7763F" w:rsidRDefault="0087763F" w:rsidP="002E4B99">
      <w:pPr>
        <w:pStyle w:val="afb"/>
      </w:pPr>
      <w: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1.25pt" o:ole="" fillcolor="window">
            <v:imagedata r:id="rId9" o:title=""/>
          </v:shape>
          <o:OLEObject Type="Embed" ProgID="Word.Picture.8" ShapeID="_x0000_i1025" DrawAspect="Content" ObjectID="_1808724782" r:id="rId10"/>
        </w:object>
      </w:r>
    </w:p>
    <w:p w:rsidR="0087763F" w:rsidRDefault="0087763F" w:rsidP="0087763F">
      <w:pPr>
        <w:pStyle w:val="20"/>
        <w:jc w:val="center"/>
        <w:rPr>
          <w:sz w:val="20"/>
        </w:rPr>
      </w:pPr>
      <w:r>
        <w:rPr>
          <w:sz w:val="20"/>
        </w:rPr>
        <w:t>МУНИЦИПАЛЬНОЕ ОБРАЗОВАНИЕ «ТОМСКИЙ РАЙОН»</w:t>
      </w:r>
    </w:p>
    <w:p w:rsidR="0087763F" w:rsidRDefault="0087763F" w:rsidP="0087763F">
      <w:pPr>
        <w:pStyle w:val="20"/>
        <w:jc w:val="center"/>
        <w:rPr>
          <w:sz w:val="20"/>
        </w:rPr>
      </w:pPr>
    </w:p>
    <w:p w:rsidR="00097559" w:rsidRDefault="00097559" w:rsidP="00097559">
      <w:pPr>
        <w:pStyle w:val="20"/>
        <w:ind w:right="-1"/>
        <w:jc w:val="center"/>
        <w:rPr>
          <w:sz w:val="20"/>
        </w:rPr>
      </w:pPr>
    </w:p>
    <w:p w:rsidR="00097559" w:rsidRDefault="00097559" w:rsidP="00097559">
      <w:pPr>
        <w:pStyle w:val="7"/>
        <w:ind w:right="-1" w:firstLine="0"/>
        <w:jc w:val="center"/>
        <w:rPr>
          <w:b/>
          <w:sz w:val="28"/>
        </w:rPr>
      </w:pPr>
      <w:r>
        <w:rPr>
          <w:b/>
          <w:sz w:val="28"/>
        </w:rPr>
        <w:t>АДМИНИСТРАЦИЯ ТОМСКОГО РАЙОНА</w:t>
      </w:r>
    </w:p>
    <w:p w:rsidR="00097559" w:rsidRDefault="00097559" w:rsidP="00097559">
      <w:pPr>
        <w:ind w:right="-1"/>
        <w:jc w:val="center"/>
      </w:pPr>
    </w:p>
    <w:p w:rsidR="00097559" w:rsidRDefault="00097559" w:rsidP="00097559">
      <w:pPr>
        <w:pStyle w:val="1"/>
        <w:ind w:right="-1"/>
        <w:rPr>
          <w:b/>
          <w:sz w:val="28"/>
        </w:rPr>
      </w:pPr>
      <w:r>
        <w:rPr>
          <w:b/>
          <w:sz w:val="28"/>
        </w:rPr>
        <w:t>ПОСТАНОВЛЕНИЕ</w:t>
      </w:r>
    </w:p>
    <w:p w:rsidR="00097559" w:rsidRDefault="00097559" w:rsidP="00097559">
      <w:pPr>
        <w:pStyle w:val="31"/>
        <w:widowControl w:val="0"/>
        <w:ind w:firstLine="360"/>
        <w:jc w:val="center"/>
        <w:rPr>
          <w:snapToGrid w:val="0"/>
          <w:color w:val="000000"/>
          <w:sz w:val="22"/>
        </w:rPr>
      </w:pPr>
    </w:p>
    <w:p w:rsidR="00097559" w:rsidRPr="00E868CA" w:rsidRDefault="009B6933" w:rsidP="009B6933">
      <w:pPr>
        <w:pStyle w:val="af1"/>
        <w:tabs>
          <w:tab w:val="clear" w:pos="6804"/>
          <w:tab w:val="left" w:pos="8931"/>
        </w:tabs>
        <w:spacing w:before="120" w:after="120" w:line="480" w:lineRule="auto"/>
        <w:ind w:right="-1"/>
        <w:rPr>
          <w:sz w:val="28"/>
          <w:u w:val="single"/>
        </w:rPr>
      </w:pPr>
      <w:r>
        <w:rPr>
          <w:sz w:val="26"/>
          <w:szCs w:val="26"/>
        </w:rPr>
        <w:t>28.04.2025</w:t>
      </w:r>
      <w:r>
        <w:rPr>
          <w:sz w:val="26"/>
          <w:szCs w:val="26"/>
        </w:rPr>
        <w:tab/>
      </w:r>
      <w:r w:rsidR="00097559" w:rsidRPr="0064446C">
        <w:rPr>
          <w:sz w:val="26"/>
          <w:szCs w:val="26"/>
        </w:rPr>
        <w:t>№</w:t>
      </w:r>
      <w:r w:rsidR="00097559">
        <w:rPr>
          <w:sz w:val="26"/>
          <w:szCs w:val="26"/>
        </w:rPr>
        <w:t xml:space="preserve"> </w:t>
      </w:r>
      <w:r>
        <w:rPr>
          <w:sz w:val="26"/>
          <w:szCs w:val="26"/>
        </w:rPr>
        <w:t>233-П</w:t>
      </w:r>
    </w:p>
    <w:p w:rsidR="00097559" w:rsidRPr="002E6B19" w:rsidRDefault="00097559" w:rsidP="00097559">
      <w:pPr>
        <w:pStyle w:val="af1"/>
        <w:tabs>
          <w:tab w:val="clear" w:pos="6804"/>
          <w:tab w:val="left" w:pos="2268"/>
          <w:tab w:val="left" w:pos="5812"/>
          <w:tab w:val="left" w:pos="5954"/>
        </w:tabs>
        <w:spacing w:before="120" w:after="120" w:line="480" w:lineRule="auto"/>
        <w:jc w:val="center"/>
        <w:rPr>
          <w:sz w:val="26"/>
          <w:szCs w:val="26"/>
        </w:rPr>
      </w:pPr>
      <w:r w:rsidRPr="002E6B19">
        <w:rPr>
          <w:sz w:val="26"/>
          <w:szCs w:val="26"/>
        </w:rPr>
        <w:t>Томск</w:t>
      </w:r>
    </w:p>
    <w:p w:rsidR="00097559" w:rsidRDefault="00097559" w:rsidP="00097559">
      <w:pPr>
        <w:pStyle w:val="af1"/>
        <w:tabs>
          <w:tab w:val="left" w:pos="2268"/>
        </w:tabs>
        <w:ind w:right="4392"/>
        <w:jc w:val="both"/>
        <w:rPr>
          <w:sz w:val="28"/>
          <w:szCs w:val="28"/>
        </w:rPr>
      </w:pPr>
      <w:r w:rsidRPr="005E7AF4">
        <w:rPr>
          <w:sz w:val="28"/>
          <w:szCs w:val="28"/>
        </w:rPr>
        <w:t>О внесении изменений в постановление Администрации Томского района от 02.11.2020 №</w:t>
      </w:r>
      <w:r>
        <w:rPr>
          <w:sz w:val="28"/>
          <w:szCs w:val="28"/>
        </w:rPr>
        <w:t> </w:t>
      </w:r>
      <w:r w:rsidRPr="005E7AF4">
        <w:rPr>
          <w:sz w:val="28"/>
          <w:szCs w:val="28"/>
        </w:rPr>
        <w:t>402 «Об утверждении муниципальной программы «Формирование современной среды и архитектурного облика Томского района»</w:t>
      </w:r>
    </w:p>
    <w:p w:rsidR="00097559"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r w:rsidRPr="005E7AF4">
        <w:rPr>
          <w:sz w:val="28"/>
          <w:szCs w:val="28"/>
        </w:rPr>
        <w:t xml:space="preserve">Руководствуясь </w:t>
      </w:r>
      <w:r>
        <w:rPr>
          <w:sz w:val="28"/>
          <w:szCs w:val="28"/>
        </w:rPr>
        <w:t>пунктами 29.2 и 29.3 постановления</w:t>
      </w:r>
      <w:r w:rsidRPr="005E7AF4">
        <w:rPr>
          <w:sz w:val="28"/>
          <w:szCs w:val="28"/>
        </w:rPr>
        <w:t xml:space="preserve"> Администрации Томского района от 24.04.2015 № 110 «Об утверждении Порядка принятия решений о разработке муниципальных программ Томского района, их формирования и реализации», в соответствии с решением Думы Томского района от </w:t>
      </w:r>
      <w:r>
        <w:rPr>
          <w:sz w:val="28"/>
          <w:szCs w:val="28"/>
        </w:rPr>
        <w:t>27.02</w:t>
      </w:r>
      <w:r w:rsidRPr="005E7AF4">
        <w:rPr>
          <w:sz w:val="28"/>
          <w:szCs w:val="28"/>
        </w:rPr>
        <w:t>.202</w:t>
      </w:r>
      <w:r>
        <w:rPr>
          <w:sz w:val="28"/>
          <w:szCs w:val="28"/>
        </w:rPr>
        <w:t>5</w:t>
      </w:r>
      <w:r w:rsidRPr="005E7AF4">
        <w:rPr>
          <w:sz w:val="28"/>
          <w:szCs w:val="28"/>
        </w:rPr>
        <w:t xml:space="preserve"> № </w:t>
      </w:r>
      <w:r>
        <w:rPr>
          <w:sz w:val="28"/>
          <w:szCs w:val="28"/>
        </w:rPr>
        <w:t>428 «</w:t>
      </w:r>
      <w:r w:rsidRPr="0024560A">
        <w:rPr>
          <w:sz w:val="28"/>
          <w:szCs w:val="28"/>
        </w:rPr>
        <w:t>О внесении изменений в решение Думы Томского района от 24.12.2024 № 417 «Об утверждении бюджета Томского района на 2025 год и плановый период 2026 и 2027 годов»</w:t>
      </w:r>
      <w:r>
        <w:rPr>
          <w:sz w:val="28"/>
          <w:szCs w:val="28"/>
        </w:rPr>
        <w:t xml:space="preserve">» </w:t>
      </w: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2268"/>
        </w:tabs>
        <w:spacing w:before="0" w:line="312" w:lineRule="auto"/>
        <w:jc w:val="both"/>
        <w:rPr>
          <w:b/>
          <w:sz w:val="28"/>
          <w:szCs w:val="28"/>
        </w:rPr>
      </w:pPr>
      <w:r w:rsidRPr="005E7AF4">
        <w:rPr>
          <w:b/>
          <w:sz w:val="28"/>
          <w:szCs w:val="28"/>
        </w:rPr>
        <w:t>ПОСТАНОВЛЯЮ:</w:t>
      </w:r>
    </w:p>
    <w:p w:rsidR="00097559" w:rsidRPr="005E7AF4" w:rsidRDefault="00097559" w:rsidP="00097559">
      <w:pPr>
        <w:tabs>
          <w:tab w:val="left" w:pos="1134"/>
        </w:tabs>
        <w:autoSpaceDE w:val="0"/>
        <w:autoSpaceDN w:val="0"/>
        <w:adjustRightInd w:val="0"/>
        <w:ind w:firstLine="709"/>
        <w:jc w:val="both"/>
        <w:rPr>
          <w:sz w:val="28"/>
          <w:szCs w:val="28"/>
        </w:rPr>
      </w:pPr>
      <w:r w:rsidRPr="005E7AF4">
        <w:rPr>
          <w:sz w:val="28"/>
          <w:szCs w:val="28"/>
        </w:rPr>
        <w:t>1. Внести в постановление Администрации Томского района от 02.11.2020 №</w:t>
      </w:r>
      <w:r>
        <w:rPr>
          <w:sz w:val="28"/>
          <w:szCs w:val="28"/>
        </w:rPr>
        <w:t xml:space="preserve"> </w:t>
      </w:r>
      <w:r w:rsidRPr="005E7AF4">
        <w:rPr>
          <w:sz w:val="28"/>
          <w:szCs w:val="28"/>
        </w:rPr>
        <w:t>402 «Об утверждении муниципальной программы «Формирование современной среды и архитектурного облика Томского района» изменения, изложив приложение к постановлению в новой редакции согласно приложению к настоящему постановлению.</w:t>
      </w:r>
    </w:p>
    <w:p w:rsidR="00097559" w:rsidRPr="0087763F" w:rsidRDefault="00097559" w:rsidP="00097559">
      <w:pPr>
        <w:tabs>
          <w:tab w:val="left" w:pos="1134"/>
        </w:tabs>
        <w:autoSpaceDE w:val="0"/>
        <w:autoSpaceDN w:val="0"/>
        <w:adjustRightInd w:val="0"/>
        <w:ind w:firstLine="709"/>
        <w:jc w:val="both"/>
        <w:rPr>
          <w:sz w:val="28"/>
          <w:szCs w:val="28"/>
        </w:rPr>
      </w:pPr>
      <w:r w:rsidRPr="005E7AF4">
        <w:rPr>
          <w:sz w:val="28"/>
          <w:szCs w:val="28"/>
        </w:rPr>
        <w:t xml:space="preserve">2. Управлению Делами Администрации Томского района разместить настоящее постановление на сайте Администрации Томского района в информационно-телекоммуникационной сети «Интернет» и </w:t>
      </w:r>
      <w:r>
        <w:rPr>
          <w:sz w:val="28"/>
          <w:szCs w:val="28"/>
        </w:rPr>
        <w:t>официально опубликовать.</w:t>
      </w: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Pr="002E6B1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tabs>
          <w:tab w:val="left" w:pos="8080"/>
        </w:tabs>
        <w:ind w:right="-1"/>
        <w:jc w:val="both"/>
        <w:rPr>
          <w:sz w:val="16"/>
        </w:rPr>
      </w:pPr>
      <w:r>
        <w:rPr>
          <w:sz w:val="28"/>
        </w:rPr>
        <w:t>Глава Томского района</w:t>
      </w:r>
      <w:r>
        <w:rPr>
          <w:sz w:val="28"/>
        </w:rPr>
        <w:tab/>
        <w:t xml:space="preserve">   П.П.Хрячков</w:t>
      </w:r>
    </w:p>
    <w:p w:rsidR="009B6933" w:rsidRDefault="009B6933" w:rsidP="00702160">
      <w:pPr>
        <w:autoSpaceDE w:val="0"/>
        <w:autoSpaceDN w:val="0"/>
        <w:adjustRightInd w:val="0"/>
        <w:ind w:left="7088"/>
        <w:outlineLvl w:val="0"/>
        <w:rPr>
          <w:sz w:val="18"/>
          <w:szCs w:val="18"/>
        </w:rPr>
        <w:sectPr w:rsidR="009B6933" w:rsidSect="009B6933">
          <w:pgSz w:w="11906" w:h="16838"/>
          <w:pgMar w:top="1134" w:right="849" w:bottom="709" w:left="1134" w:header="284" w:footer="709" w:gutter="0"/>
          <w:cols w:space="708"/>
          <w:titlePg/>
          <w:docGrid w:linePitch="360"/>
        </w:sectPr>
      </w:pPr>
    </w:p>
    <w:p w:rsidR="00702160" w:rsidRDefault="00083FFC" w:rsidP="00702160">
      <w:pPr>
        <w:autoSpaceDE w:val="0"/>
        <w:autoSpaceDN w:val="0"/>
        <w:adjustRightInd w:val="0"/>
        <w:ind w:left="7088"/>
        <w:outlineLvl w:val="0"/>
        <w:rPr>
          <w:sz w:val="18"/>
          <w:szCs w:val="18"/>
        </w:rPr>
      </w:pPr>
      <w:r w:rsidRPr="000F4CEC">
        <w:rPr>
          <w:sz w:val="18"/>
          <w:szCs w:val="18"/>
        </w:rPr>
        <w:lastRenderedPageBreak/>
        <w:t>Приложение</w:t>
      </w:r>
    </w:p>
    <w:p w:rsidR="00702160" w:rsidRDefault="00702160" w:rsidP="00702160">
      <w:pPr>
        <w:autoSpaceDE w:val="0"/>
        <w:autoSpaceDN w:val="0"/>
        <w:adjustRightInd w:val="0"/>
        <w:ind w:left="7088"/>
        <w:jc w:val="right"/>
        <w:outlineLvl w:val="0"/>
        <w:rPr>
          <w:sz w:val="18"/>
          <w:szCs w:val="18"/>
        </w:rPr>
      </w:pPr>
    </w:p>
    <w:p w:rsidR="00A97F44" w:rsidRPr="000F4CEC" w:rsidRDefault="00083FFC" w:rsidP="00702160">
      <w:pPr>
        <w:autoSpaceDE w:val="0"/>
        <w:autoSpaceDN w:val="0"/>
        <w:adjustRightInd w:val="0"/>
        <w:ind w:left="7088"/>
        <w:outlineLvl w:val="0"/>
        <w:rPr>
          <w:sz w:val="18"/>
          <w:szCs w:val="18"/>
        </w:rPr>
      </w:pPr>
      <w:r w:rsidRPr="000F4CEC">
        <w:rPr>
          <w:sz w:val="18"/>
          <w:szCs w:val="18"/>
        </w:rPr>
        <w:t>к постановлению</w:t>
      </w:r>
    </w:p>
    <w:p w:rsidR="00083FFC" w:rsidRPr="000F4CEC" w:rsidRDefault="00083FFC" w:rsidP="00702160">
      <w:pPr>
        <w:autoSpaceDE w:val="0"/>
        <w:autoSpaceDN w:val="0"/>
        <w:adjustRightInd w:val="0"/>
        <w:ind w:left="7088"/>
        <w:outlineLvl w:val="0"/>
        <w:rPr>
          <w:sz w:val="18"/>
          <w:szCs w:val="18"/>
        </w:rPr>
      </w:pPr>
      <w:r w:rsidRPr="000F4CEC">
        <w:rPr>
          <w:sz w:val="18"/>
          <w:szCs w:val="18"/>
        </w:rPr>
        <w:t>Администрации Томского района</w:t>
      </w:r>
    </w:p>
    <w:p w:rsidR="00083FFC" w:rsidRPr="000F4CEC" w:rsidRDefault="00462901" w:rsidP="00702160">
      <w:pPr>
        <w:autoSpaceDE w:val="0"/>
        <w:autoSpaceDN w:val="0"/>
        <w:adjustRightInd w:val="0"/>
        <w:ind w:left="7088"/>
        <w:outlineLvl w:val="0"/>
        <w:rPr>
          <w:sz w:val="18"/>
          <w:szCs w:val="18"/>
        </w:rPr>
      </w:pPr>
      <w:r>
        <w:rPr>
          <w:sz w:val="18"/>
          <w:szCs w:val="18"/>
        </w:rPr>
        <w:t>о</w:t>
      </w:r>
      <w:r w:rsidR="00083FFC" w:rsidRPr="000F4CEC">
        <w:rPr>
          <w:sz w:val="18"/>
          <w:szCs w:val="18"/>
        </w:rPr>
        <w:t>т</w:t>
      </w:r>
      <w:r>
        <w:rPr>
          <w:sz w:val="18"/>
          <w:szCs w:val="18"/>
        </w:rPr>
        <w:t xml:space="preserve"> </w:t>
      </w:r>
      <w:r w:rsidR="009B6933">
        <w:rPr>
          <w:sz w:val="18"/>
          <w:szCs w:val="18"/>
        </w:rPr>
        <w:t>28.04.2025</w:t>
      </w:r>
      <w:r w:rsidR="00BF7620" w:rsidRPr="000F4CEC">
        <w:rPr>
          <w:sz w:val="18"/>
          <w:szCs w:val="18"/>
        </w:rPr>
        <w:t xml:space="preserve"> </w:t>
      </w:r>
      <w:r w:rsidR="00083FFC" w:rsidRPr="000F4CEC">
        <w:rPr>
          <w:sz w:val="18"/>
          <w:szCs w:val="18"/>
        </w:rPr>
        <w:t xml:space="preserve">№ </w:t>
      </w:r>
      <w:r w:rsidR="009B6933">
        <w:rPr>
          <w:sz w:val="18"/>
          <w:szCs w:val="18"/>
        </w:rPr>
        <w:t>233-П</w:t>
      </w:r>
    </w:p>
    <w:p w:rsidR="00083FFC" w:rsidRPr="000F4CEC" w:rsidRDefault="00083FFC" w:rsidP="00702160">
      <w:pPr>
        <w:autoSpaceDE w:val="0"/>
        <w:autoSpaceDN w:val="0"/>
        <w:adjustRightInd w:val="0"/>
        <w:ind w:left="7088"/>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E2739B" w:rsidRPr="000F4CEC" w:rsidRDefault="00E2739B"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824B59" w:rsidRDefault="00083FFC" w:rsidP="00A97F44">
      <w:pPr>
        <w:autoSpaceDE w:val="0"/>
        <w:autoSpaceDN w:val="0"/>
        <w:adjustRightInd w:val="0"/>
        <w:jc w:val="center"/>
        <w:outlineLvl w:val="0"/>
        <w:rPr>
          <w:b/>
          <w:bCs/>
          <w:sz w:val="18"/>
          <w:szCs w:val="18"/>
        </w:rPr>
      </w:pPr>
      <w:r w:rsidRPr="00824B59">
        <w:rPr>
          <w:b/>
          <w:bCs/>
          <w:sz w:val="18"/>
          <w:szCs w:val="18"/>
        </w:rPr>
        <w:t xml:space="preserve">МУНИЦИПАЛЬНАЯ ПРОГРАММА </w:t>
      </w:r>
    </w:p>
    <w:p w:rsidR="00A4430C" w:rsidRPr="000F4CEC" w:rsidRDefault="00A4430C" w:rsidP="00A4430C">
      <w:pPr>
        <w:autoSpaceDE w:val="0"/>
        <w:autoSpaceDN w:val="0"/>
        <w:adjustRightInd w:val="0"/>
        <w:jc w:val="center"/>
        <w:outlineLvl w:val="0"/>
        <w:rPr>
          <w:b/>
          <w:bCs/>
          <w:sz w:val="18"/>
          <w:szCs w:val="18"/>
        </w:rPr>
      </w:pPr>
      <w:r w:rsidRPr="00824B59">
        <w:rPr>
          <w:b/>
          <w:bCs/>
          <w:sz w:val="18"/>
          <w:szCs w:val="18"/>
        </w:rPr>
        <w:t>«Формирование современной среды и архитектурного облика Томского района»</w:t>
      </w:r>
    </w:p>
    <w:p w:rsidR="00083FFC" w:rsidRPr="000F4CEC" w:rsidRDefault="00083FFC" w:rsidP="00A97F44">
      <w:pPr>
        <w:autoSpaceDE w:val="0"/>
        <w:autoSpaceDN w:val="0"/>
        <w:adjustRightInd w:val="0"/>
        <w:jc w:val="center"/>
        <w:outlineLvl w:val="0"/>
        <w:rPr>
          <w:b/>
          <w:bCs/>
          <w:sz w:val="18"/>
          <w:szCs w:val="18"/>
        </w:rPr>
      </w:pPr>
      <w:r w:rsidRPr="000F4CEC">
        <w:rPr>
          <w:b/>
          <w:bCs/>
          <w:sz w:val="18"/>
          <w:szCs w:val="18"/>
        </w:rPr>
        <w:br/>
      </w: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D700C1">
      <w:pPr>
        <w:autoSpaceDE w:val="0"/>
        <w:autoSpaceDN w:val="0"/>
        <w:adjustRightInd w:val="0"/>
        <w:jc w:val="center"/>
        <w:outlineLvl w:val="0"/>
        <w:rPr>
          <w:b/>
          <w:bCs/>
          <w:sz w:val="18"/>
          <w:szCs w:val="18"/>
        </w:rPr>
      </w:pPr>
    </w:p>
    <w:p w:rsidR="00083FFC" w:rsidRPr="000F4CEC" w:rsidRDefault="00083FFC" w:rsidP="00D700C1">
      <w:pPr>
        <w:autoSpaceDE w:val="0"/>
        <w:autoSpaceDN w:val="0"/>
        <w:adjustRightInd w:val="0"/>
        <w:jc w:val="center"/>
        <w:outlineLvl w:val="0"/>
        <w:rPr>
          <w:b/>
          <w:bCs/>
          <w:sz w:val="18"/>
          <w:szCs w:val="18"/>
        </w:rPr>
      </w:pPr>
    </w:p>
    <w:p w:rsidR="00083FFC" w:rsidRPr="000F4CEC" w:rsidRDefault="00083FFC" w:rsidP="00D700C1">
      <w:pPr>
        <w:autoSpaceDE w:val="0"/>
        <w:autoSpaceDN w:val="0"/>
        <w:adjustRightInd w:val="0"/>
        <w:jc w:val="center"/>
        <w:outlineLvl w:val="0"/>
        <w:rPr>
          <w:b/>
          <w:bCs/>
          <w:sz w:val="18"/>
          <w:szCs w:val="18"/>
        </w:rPr>
      </w:pPr>
    </w:p>
    <w:p w:rsidR="00A97F44" w:rsidRPr="000F4CEC" w:rsidRDefault="00A97F44" w:rsidP="00D700C1">
      <w:pPr>
        <w:autoSpaceDE w:val="0"/>
        <w:autoSpaceDN w:val="0"/>
        <w:adjustRightInd w:val="0"/>
        <w:jc w:val="center"/>
        <w:outlineLvl w:val="0"/>
        <w:rPr>
          <w:b/>
          <w:bCs/>
          <w:sz w:val="18"/>
          <w:szCs w:val="18"/>
        </w:rPr>
      </w:pPr>
    </w:p>
    <w:p w:rsidR="00A97F44" w:rsidRPr="000F4CEC" w:rsidRDefault="00A97F44" w:rsidP="00D700C1">
      <w:pPr>
        <w:autoSpaceDE w:val="0"/>
        <w:autoSpaceDN w:val="0"/>
        <w:adjustRightInd w:val="0"/>
        <w:jc w:val="center"/>
        <w:outlineLvl w:val="0"/>
        <w:rPr>
          <w:b/>
          <w:bCs/>
          <w:sz w:val="18"/>
          <w:szCs w:val="18"/>
        </w:rPr>
      </w:pPr>
    </w:p>
    <w:p w:rsidR="00A97F44" w:rsidRDefault="00A97F44"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D73D9E" w:rsidRDefault="00D73D9E" w:rsidP="00D700C1">
      <w:pPr>
        <w:autoSpaceDE w:val="0"/>
        <w:autoSpaceDN w:val="0"/>
        <w:adjustRightInd w:val="0"/>
        <w:jc w:val="center"/>
        <w:outlineLvl w:val="0"/>
        <w:rPr>
          <w:b/>
          <w:bCs/>
          <w:sz w:val="18"/>
          <w:szCs w:val="18"/>
        </w:rPr>
      </w:pPr>
    </w:p>
    <w:p w:rsidR="00332512" w:rsidRDefault="00332512" w:rsidP="00D700C1">
      <w:pPr>
        <w:autoSpaceDE w:val="0"/>
        <w:autoSpaceDN w:val="0"/>
        <w:adjustRightInd w:val="0"/>
        <w:jc w:val="center"/>
        <w:outlineLvl w:val="0"/>
        <w:rPr>
          <w:b/>
          <w:bCs/>
          <w:sz w:val="18"/>
          <w:szCs w:val="18"/>
        </w:rPr>
      </w:pPr>
    </w:p>
    <w:p w:rsidR="00332512" w:rsidRDefault="00332512" w:rsidP="00D700C1">
      <w:pPr>
        <w:autoSpaceDE w:val="0"/>
        <w:autoSpaceDN w:val="0"/>
        <w:adjustRightInd w:val="0"/>
        <w:jc w:val="center"/>
        <w:outlineLvl w:val="0"/>
        <w:rPr>
          <w:b/>
          <w:bCs/>
          <w:sz w:val="18"/>
          <w:szCs w:val="18"/>
        </w:rPr>
      </w:pPr>
    </w:p>
    <w:p w:rsidR="00332512" w:rsidRDefault="00332512" w:rsidP="00D700C1">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Администрация Томского района</w:t>
      </w: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 xml:space="preserve">Управление </w:t>
      </w:r>
      <w:r w:rsidR="00753EA3" w:rsidRPr="000F4CEC">
        <w:rPr>
          <w:b/>
          <w:bCs/>
          <w:sz w:val="18"/>
          <w:szCs w:val="18"/>
        </w:rPr>
        <w:t>территориального развития</w:t>
      </w:r>
    </w:p>
    <w:p w:rsidR="002C3040" w:rsidRDefault="00083FFC" w:rsidP="00D73D9E">
      <w:pPr>
        <w:autoSpaceDE w:val="0"/>
        <w:autoSpaceDN w:val="0"/>
        <w:adjustRightInd w:val="0"/>
        <w:jc w:val="center"/>
        <w:outlineLvl w:val="0"/>
        <w:rPr>
          <w:b/>
          <w:bCs/>
          <w:sz w:val="18"/>
          <w:szCs w:val="18"/>
        </w:rPr>
      </w:pPr>
      <w:r w:rsidRPr="000F4CEC">
        <w:rPr>
          <w:b/>
          <w:bCs/>
          <w:sz w:val="18"/>
          <w:szCs w:val="18"/>
        </w:rPr>
        <w:t>Томский район</w:t>
      </w:r>
    </w:p>
    <w:p w:rsidR="009B6933" w:rsidRDefault="009B6933" w:rsidP="00D73D9E">
      <w:pPr>
        <w:autoSpaceDE w:val="0"/>
        <w:autoSpaceDN w:val="0"/>
        <w:adjustRightInd w:val="0"/>
        <w:jc w:val="center"/>
        <w:outlineLvl w:val="0"/>
        <w:rPr>
          <w:b/>
          <w:bCs/>
          <w:sz w:val="18"/>
          <w:szCs w:val="18"/>
        </w:rPr>
      </w:pPr>
    </w:p>
    <w:p w:rsidR="00D700C1" w:rsidRDefault="00D700C1" w:rsidP="00D73D9E">
      <w:pPr>
        <w:autoSpaceDE w:val="0"/>
        <w:autoSpaceDN w:val="0"/>
        <w:adjustRightInd w:val="0"/>
        <w:jc w:val="center"/>
        <w:outlineLvl w:val="0"/>
        <w:rPr>
          <w:b/>
          <w:bCs/>
          <w:sz w:val="18"/>
          <w:szCs w:val="18"/>
        </w:rPr>
      </w:pPr>
    </w:p>
    <w:p w:rsidR="009B6933" w:rsidRDefault="009B6933" w:rsidP="00D73D9E">
      <w:pPr>
        <w:autoSpaceDE w:val="0"/>
        <w:autoSpaceDN w:val="0"/>
        <w:adjustRightInd w:val="0"/>
        <w:jc w:val="center"/>
        <w:outlineLvl w:val="0"/>
        <w:rPr>
          <w:b/>
          <w:bCs/>
          <w:sz w:val="18"/>
          <w:szCs w:val="18"/>
          <w:lang w:val="en-US"/>
        </w:rPr>
      </w:pPr>
    </w:p>
    <w:p w:rsidR="005E637C" w:rsidRDefault="005E637C" w:rsidP="005E637C">
      <w:pPr>
        <w:widowControl w:val="0"/>
        <w:autoSpaceDE w:val="0"/>
        <w:autoSpaceDN w:val="0"/>
        <w:adjustRightInd w:val="0"/>
        <w:rPr>
          <w:rFonts w:ascii="Arial" w:hAnsi="Arial" w:cs="Arial"/>
          <w:sz w:val="24"/>
          <w:szCs w:val="24"/>
        </w:rPr>
        <w:sectPr w:rsidR="005E637C" w:rsidSect="009B6933">
          <w:pgSz w:w="11906" w:h="16838"/>
          <w:pgMar w:top="1134" w:right="849" w:bottom="709" w:left="1134" w:header="284" w:footer="709" w:gutter="0"/>
          <w:cols w:space="708"/>
          <w:titlePg/>
          <w:docGrid w:linePitch="360"/>
        </w:sectPr>
      </w:pPr>
    </w:p>
    <w:tbl>
      <w:tblPr>
        <w:tblW w:w="15168" w:type="dxa"/>
        <w:tblLayout w:type="fixed"/>
        <w:tblLook w:val="0000" w:firstRow="0" w:lastRow="0" w:firstColumn="0" w:lastColumn="0" w:noHBand="0" w:noVBand="0"/>
      </w:tblPr>
      <w:tblGrid>
        <w:gridCol w:w="3202"/>
        <w:gridCol w:w="1572"/>
        <w:gridCol w:w="1159"/>
        <w:gridCol w:w="1170"/>
        <w:gridCol w:w="1153"/>
        <w:gridCol w:w="1151"/>
        <w:gridCol w:w="1207"/>
        <w:gridCol w:w="1303"/>
        <w:gridCol w:w="1233"/>
        <w:gridCol w:w="1181"/>
        <w:gridCol w:w="837"/>
      </w:tblGrid>
      <w:tr w:rsidR="00097559" w:rsidTr="00097559">
        <w:trPr>
          <w:trHeight w:val="1247"/>
        </w:trPr>
        <w:tc>
          <w:tcPr>
            <w:tcW w:w="15168" w:type="dxa"/>
            <w:gridSpan w:val="11"/>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lastRenderedPageBreak/>
              <w:t>ПАСПОРТ</w:t>
            </w:r>
            <w:r>
              <w:rPr>
                <w:b/>
                <w:bCs/>
                <w:color w:val="000000"/>
              </w:rPr>
              <w:br/>
              <w:t>МУНИЦИПАЛЬНОЙ ПРОГРАММЫ</w:t>
            </w:r>
            <w:r>
              <w:rPr>
                <w:b/>
                <w:bCs/>
                <w:color w:val="000000"/>
              </w:rPr>
              <w:br/>
              <w:t>"ФОРМИРОВАНИЕ СОВРЕМЕННОЙ СРЕДЫ И АРХИТЕКТУРНОГО ОБЛИКА ТОМСКОГО РАЙОНА"</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Наименование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"ФОРМИРОВАНИЕ СОВРЕМЕННОЙ СРЕДЫ И АРХИТЕКТУРНОГО ОБЛИКА ТОМСКОГО РАЙОНА"</w:t>
            </w:r>
            <w:r>
              <w:rPr>
                <w:color w:val="000000"/>
              </w:rPr>
              <w:br/>
              <w:t xml:space="preserve"> </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Ответственный исполнитель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w:t>
            </w:r>
            <w:r>
              <w:rPr>
                <w:color w:val="000000"/>
              </w:rPr>
              <w:br/>
              <w:t xml:space="preserve"> </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Соисполнители муниципальной программы </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Участники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Среднесрочная цель социально-экономического развития Томского района, на реализацию которой направлена муниципальная программа</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Pr>
                <w:color w:val="000000"/>
              </w:rPr>
              <w:br/>
              <w:t xml:space="preserve"> </w:t>
            </w:r>
          </w:p>
        </w:tc>
      </w:tr>
      <w:tr w:rsidR="00097559" w:rsidTr="0009755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Цель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КОМПЛЕКСНОЕ ТЕРРИТОРИАЛЬНОЕ РАЗВИТИЕ ТОМСКОГО РАЙОНА</w:t>
            </w:r>
            <w:r>
              <w:rPr>
                <w:color w:val="000000"/>
              </w:rPr>
              <w:br/>
              <w:t xml:space="preserve"> </w:t>
            </w:r>
          </w:p>
        </w:tc>
      </w:tr>
      <w:tr w:rsidR="00097559" w:rsidTr="00097559">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097559" w:rsidTr="00097559">
        <w:trPr>
          <w:trHeight w:val="607"/>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Уровень качества жизни населения, проживающего на территории муниципального образования «Томский район», Балл</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r>
      <w:tr w:rsidR="00097559" w:rsidTr="00097559">
        <w:trPr>
          <w:trHeight w:val="544"/>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Задачи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1. РАЗВИТИЕ ТРАНСПОРТНОЙ ИНФРАСТРУКТУРЫ ТОМСКОГО РАЙОНА;</w:t>
            </w:r>
            <w:r>
              <w:rPr>
                <w:color w:val="000000"/>
              </w:rPr>
              <w:br/>
              <w:t>2. ФОРМИРОВАНИЕ КОМФОРТНОСТИ ПРОЖИВАНИЯ И СОВРЕМЕННОЙ СРЕДЫ ТОМСКОГО РАЙОНА;</w:t>
            </w:r>
            <w:r>
              <w:rPr>
                <w:color w:val="000000"/>
              </w:rPr>
              <w:br/>
              <w:t>3. ПОВЫШЕНИЕ УРОВНЯ И КАЧЕСТВА ЖИЗНИ СЕЛЬСКИХ ПОСЕЛЕНИЙ, СОЗДАНИЕ КОМФОРТНЫХ УСЛОВИЙ ЖИЗНЕДЕЯТЕЛЬНОСТИ В СЕЛЬСКОЙ МЕСТНОСТИ</w:t>
            </w:r>
          </w:p>
        </w:tc>
      </w:tr>
      <w:tr w:rsidR="00097559" w:rsidTr="00097559">
        <w:trPr>
          <w:trHeight w:val="544"/>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lastRenderedPageBreak/>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097559" w:rsidTr="0009755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Задача 1 РАЗВИТИЕ ТРАНСПОРТНОЙ ИНФРАСТРУКТУРЫ ТОМСКОГО РАЙОНА</w:t>
            </w:r>
          </w:p>
        </w:tc>
      </w:tr>
      <w:tr w:rsidR="00097559" w:rsidTr="0009755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r>
              <w:rPr>
                <w:color w:val="000000"/>
              </w:rPr>
              <w:t>Доля отремонтированных асфальтобетонных покрытий дорог от общей протяженности дорог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0.7</w:t>
            </w:r>
          </w:p>
        </w:tc>
      </w:tr>
      <w:tr w:rsidR="00097559" w:rsidTr="0009755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Задача 2 ФОРМИРОВАНИЕ КОМФОРТНОСТИ ПРОЖИВАНИЯ И СОВРЕМЕННОЙ СРЕДЫ ТОМСКОГО РАЙОНА</w:t>
            </w:r>
          </w:p>
        </w:tc>
      </w:tr>
      <w:tr w:rsidR="00097559" w:rsidTr="0009755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0.8</w:t>
            </w:r>
          </w:p>
        </w:tc>
      </w:tr>
      <w:tr w:rsidR="00097559" w:rsidTr="0009755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Задача 3 ПОВЫШЕНИЕ УРОВНЯ И КАЧЕСТВА ЖИЗНИ СЕЛЬСКИХ ПОСЕЛЕНИЙ, СОЗДАНИЕ КОМФОРТНЫХ УСЛОВИЙ ЖИЗНЕДЕЯТЕЛЬНОСТИ В СЕЛЬСКОЙ МЕСТНОСТИ</w:t>
            </w:r>
          </w:p>
        </w:tc>
      </w:tr>
      <w:tr w:rsidR="00097559" w:rsidTr="0009755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r>
              <w:rPr>
                <w:color w:val="000000"/>
              </w:rPr>
              <w:t>Количество семей, проживающих в сельской местности, улучшивших жилищные условия, Единица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 xml:space="preserve">  10.0</w:t>
            </w:r>
          </w:p>
        </w:tc>
      </w:tr>
      <w:tr w:rsidR="00097559" w:rsidTr="00097559">
        <w:trPr>
          <w:trHeight w:val="537"/>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Подпрограммы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1. РАЗВИТИЕ ДОРОЖНОЙ ДЕЯТЕЛЬНОСТИ И ОБЕСПЕЧЕНИЕ ТРАНСПОРТНОЙ ДОСТУПНОСТИ ТОМСКОГО РАЙОНА;</w:t>
            </w:r>
            <w:r>
              <w:rPr>
                <w:color w:val="000000"/>
              </w:rPr>
              <w:br/>
              <w:t>2. ФОРМИРОВАНИЕ СОВРЕМЕННОЙ СРЕДЫ ТОМСКОГО РАЙОНА;</w:t>
            </w:r>
            <w:r>
              <w:rPr>
                <w:color w:val="000000"/>
              </w:rPr>
              <w:br/>
              <w:t>3. РАЗВИТИЕ АРХИТЕКТУРЫ И ГРАДОСТРОИТЕЛЬСТВА ТОМСКОГО РАЙОНА</w:t>
            </w:r>
          </w:p>
        </w:tc>
      </w:tr>
      <w:tr w:rsidR="00097559" w:rsidTr="0009755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Ведомственные целевые программы, входящие в состав муниципальной программы (далее – ВЦП)</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нет</w:t>
            </w:r>
          </w:p>
        </w:tc>
      </w:tr>
      <w:tr w:rsidR="00097559" w:rsidTr="0009755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color w:val="000000"/>
              </w:rPr>
              <w:t>Сроки реализации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4"/>
                <w:szCs w:val="24"/>
              </w:rPr>
            </w:pPr>
            <w:r>
              <w:rPr>
                <w:color w:val="000000"/>
              </w:rPr>
              <w:t>2021 – 2025 годы и прогнозные 2026 и 2027 года</w:t>
            </w:r>
          </w:p>
        </w:tc>
      </w:tr>
      <w:tr w:rsidR="00097559" w:rsidTr="00097559">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Объем и источники финансирования  МП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2026</w:t>
            </w:r>
            <w:r>
              <w:rPr>
                <w:b/>
                <w:bCs/>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2027</w:t>
            </w:r>
            <w:r>
              <w:rPr>
                <w:b/>
                <w:bCs/>
                <w:color w:val="000000"/>
              </w:rPr>
              <w:br/>
              <w:t>(прогноз)</w:t>
            </w:r>
          </w:p>
        </w:tc>
      </w:tr>
      <w:tr w:rsidR="00097559" w:rsidTr="00097559">
        <w:trPr>
          <w:trHeight w:val="74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290 020.4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138 733.5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28 116.0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38 698.1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49 527.8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34 945.1</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r>
      <w:tr w:rsidR="00097559" w:rsidTr="00097559">
        <w:trPr>
          <w:trHeight w:val="83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1 363 220.3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167 028.5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93 504.0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587 566.5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344 020.2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167 767.8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1 666.6</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1 666.6</w:t>
            </w:r>
          </w:p>
        </w:tc>
      </w:tr>
      <w:tr w:rsidR="00097559" w:rsidTr="00097559">
        <w:trPr>
          <w:trHeight w:val="71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363 270.6</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51 286.4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56 289.6</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50 453.0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48 582.7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76 292.5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36 695.2</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43 671.2</w:t>
            </w:r>
          </w:p>
        </w:tc>
      </w:tr>
      <w:tr w:rsidR="00097559" w:rsidTr="00097559">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282.8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r>
      <w:tr w:rsidR="00097559" w:rsidTr="00097559">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0.0</w:t>
            </w:r>
          </w:p>
        </w:tc>
      </w:tr>
      <w:tr w:rsidR="00097559" w:rsidTr="00097559">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2 016 794.1</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357 331.2</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177 909.6</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676 717.6</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442 130.7</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279 005.4</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38 361.8</w:t>
            </w:r>
          </w:p>
        </w:tc>
        <w:tc>
          <w:tcPr>
            <w:tcW w:w="83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4"/>
                <w:szCs w:val="24"/>
              </w:rPr>
            </w:pPr>
            <w:r>
              <w:rPr>
                <w:b/>
                <w:bCs/>
                <w:color w:val="000000"/>
              </w:rPr>
              <w:t xml:space="preserve">  45 337.8</w:t>
            </w:r>
          </w:p>
        </w:tc>
      </w:tr>
    </w:tbl>
    <w:p w:rsidR="00723F59" w:rsidRPr="00723F59" w:rsidRDefault="00723F59" w:rsidP="005E637C">
      <w:pPr>
        <w:autoSpaceDE w:val="0"/>
        <w:autoSpaceDN w:val="0"/>
        <w:adjustRightInd w:val="0"/>
        <w:outlineLvl w:val="0"/>
        <w:rPr>
          <w:b/>
          <w:bCs/>
          <w:sz w:val="18"/>
          <w:szCs w:val="18"/>
        </w:rPr>
        <w:sectPr w:rsidR="00723F59" w:rsidRPr="00723F59" w:rsidSect="00873F88">
          <w:pgSz w:w="16838" w:h="11906" w:orient="landscape"/>
          <w:pgMar w:top="851" w:right="567" w:bottom="851" w:left="1134" w:header="284" w:footer="709" w:gutter="0"/>
          <w:cols w:space="708"/>
          <w:titlePg/>
          <w:docGrid w:linePitch="360"/>
        </w:sectPr>
      </w:pPr>
    </w:p>
    <w:p w:rsidR="002C3040" w:rsidRPr="005E637C" w:rsidRDefault="002C3040" w:rsidP="005E637C">
      <w:pPr>
        <w:suppressAutoHyphens w:val="0"/>
        <w:rPr>
          <w:color w:val="000000"/>
          <w:sz w:val="18"/>
          <w:szCs w:val="18"/>
          <w:lang w:val="en-US" w:eastAsia="ru-RU"/>
        </w:rPr>
      </w:pPr>
    </w:p>
    <w:p w:rsidR="00D73D9E" w:rsidRPr="000F4CEC" w:rsidRDefault="00D73D9E" w:rsidP="00D73D9E">
      <w:pPr>
        <w:pStyle w:val="af7"/>
        <w:numPr>
          <w:ilvl w:val="0"/>
          <w:numId w:val="32"/>
        </w:numPr>
        <w:ind w:left="1276"/>
        <w:jc w:val="center"/>
        <w:rPr>
          <w:rFonts w:eastAsiaTheme="minorHAnsi"/>
          <w:sz w:val="18"/>
          <w:szCs w:val="18"/>
          <w:lang w:eastAsia="en-US"/>
        </w:rPr>
      </w:pPr>
      <w:r w:rsidRPr="000F4CEC">
        <w:rPr>
          <w:rFonts w:eastAsiaTheme="minorHAnsi"/>
          <w:sz w:val="18"/>
          <w:szCs w:val="18"/>
          <w:lang w:eastAsia="en-US"/>
        </w:rPr>
        <w:t>Характеристика текущего состояния сферы реализации муниципальной программы</w:t>
      </w:r>
    </w:p>
    <w:p w:rsidR="00D73D9E" w:rsidRPr="000F4CEC" w:rsidRDefault="00D73D9E" w:rsidP="00D73D9E">
      <w:pPr>
        <w:pStyle w:val="af7"/>
        <w:ind w:left="1276"/>
        <w:jc w:val="center"/>
        <w:rPr>
          <w:sz w:val="18"/>
          <w:szCs w:val="18"/>
        </w:rPr>
      </w:pP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Развитие Томского района неразрывно связано с деятельностью Томской агломерации (город Томск, ЗАТО Северск, Томский район) Сельские поселения Томского района могут быть сгруппированы по нескольким направлениям: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Западное направление - Заречное, Зоркальцевское, Калтайское, Моряковское, Рыбаловское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Юго-Восточное направление - Богашевское, Зональненское, Мирненское, Спасское, Корниловское, Межениновское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 xml:space="preserve">Северо-Восточное направление Копыловское, Воронинское, Турунтаевское, Октябрьское, Итатское, Малиновское, Новорождественское, Наумовское сельские поселения.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Географическое расположения сельских поселений района относительно города Томска и ЗАТО Северск определяет социально-экономические функции и специализацию экономики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селитебная территория;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добыча и производство инертных материалов;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сельское хозяйство;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промышленное производство;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рекреация;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садоводство и огородничество, дачные участки;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транзитное автомобильное движение.</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Многообразие сфер экономической деятельности на территории района влияет на миграционные и естественные процессы, формирует устойчивый прирост численности населения. Постоянный рост населения района требует особого подхода к формированию комфортной среды для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Рынок недвижимости и земли Томского района является наиболее привлекательным на сегодняшний день и скрывает в себе большой потенциал. Именно на территории Томского района ведется комплексное жилищное строительство как малоэтажное, так и многоэтажное. В связи с этим особое внимание уделяется формированию документов территориального планирования, эффективному использованию земельных ресурсов.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Развитию рынка жилья способствуют федеральные и областные программы, нацеленные на вовлечение населения в систему ипотечного кредитования, на ликвидацию аварийного жилищного фонда, на создание комфортной среды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Связность Томского района с другими муниципальными образованиями Томской области и соседними регионами обеспечиваются высокой плотностью дорог регионального и местного значения. В настоящий момент на территории района расположены: ответвление федеральной трассы, дороги регионального значения, а также множественные связи внутри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Основные мероприятия подпрограмм настоящей муниципальной программы представляют комплекс взаимосвязанных мер, направленных на решение текущих и перспективных целей и задач, обеспечивающих стабильное повышение комфортных условий жизни населения посредством устойчивого развития экономики.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Целью муниципальной программы является комплексное территориальное развитие Томского района для обеспечения благоприятных условий жизни населения посредством устойчивого развития экономики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Мероприятия муниципальной программы направлены на решение следующих основных задач:</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Задача 1. Развитие транспортной инфраструктуры Томского района;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Задача 2. Формирование комфортности проживания и современной среды Томского района;</w:t>
      </w:r>
    </w:p>
    <w:p w:rsidR="00D73D9E" w:rsidRDefault="00D73D9E" w:rsidP="00D73D9E">
      <w:pPr>
        <w:suppressAutoHyphens w:val="0"/>
        <w:ind w:left="1276" w:firstLine="851"/>
        <w:jc w:val="both"/>
        <w:rPr>
          <w:color w:val="000000" w:themeColor="text1"/>
          <w:sz w:val="18"/>
          <w:szCs w:val="18"/>
          <w:lang w:eastAsia="ru-RU"/>
        </w:rPr>
      </w:pPr>
      <w:r>
        <w:rPr>
          <w:color w:val="000000" w:themeColor="text1"/>
          <w:sz w:val="18"/>
          <w:szCs w:val="18"/>
          <w:lang w:eastAsia="ru-RU"/>
        </w:rPr>
        <w:t>Задача 3.</w:t>
      </w:r>
      <w:r w:rsidRPr="000F4CEC">
        <w:rPr>
          <w:color w:val="000000" w:themeColor="text1"/>
          <w:sz w:val="18"/>
          <w:szCs w:val="18"/>
          <w:lang w:eastAsia="ru-RU"/>
        </w:rPr>
        <w:t>Повышение уровня и качества жизни сельских поселений, создание комфортных условий жизнедеятельности в сельской местности.</w:t>
      </w:r>
    </w:p>
    <w:p w:rsidR="00D73D9E" w:rsidRPr="000F4CEC" w:rsidRDefault="00D73D9E" w:rsidP="00D73D9E">
      <w:pPr>
        <w:suppressAutoHyphens w:val="0"/>
        <w:ind w:left="1276" w:firstLine="851"/>
        <w:jc w:val="both"/>
        <w:rPr>
          <w:color w:val="000000" w:themeColor="text1"/>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pStyle w:val="ConsPlusNormal"/>
        <w:jc w:val="both"/>
        <w:rPr>
          <w:rFonts w:ascii="Times New Roman" w:hAnsi="Times New Roman" w:cs="Times New Roman"/>
          <w:sz w:val="18"/>
          <w:szCs w:val="18"/>
        </w:rPr>
      </w:pPr>
    </w:p>
    <w:p w:rsidR="00D73D9E" w:rsidRPr="000F4CEC" w:rsidRDefault="00D73D9E" w:rsidP="00D73D9E">
      <w:pPr>
        <w:suppressAutoHyphens w:val="0"/>
        <w:ind w:firstLine="851"/>
        <w:jc w:val="both"/>
        <w:rPr>
          <w:color w:val="000000"/>
          <w:sz w:val="18"/>
          <w:szCs w:val="18"/>
          <w:lang w:eastAsia="ru-RU"/>
        </w:rPr>
        <w:sectPr w:rsidR="00D73D9E" w:rsidRPr="000F4CEC" w:rsidSect="000F4CEC">
          <w:pgSz w:w="11906" w:h="16838"/>
          <w:pgMar w:top="567" w:right="850" w:bottom="1134" w:left="284" w:header="284" w:footer="708" w:gutter="0"/>
          <w:cols w:space="708"/>
          <w:titlePg/>
          <w:docGrid w:linePitch="360"/>
        </w:sectPr>
      </w:pPr>
    </w:p>
    <w:tbl>
      <w:tblPr>
        <w:tblW w:w="14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1"/>
      </w:tblGrid>
      <w:tr w:rsidR="00D73D9E" w:rsidRPr="000F4CEC" w:rsidTr="00E842D8">
        <w:trPr>
          <w:trHeight w:val="993"/>
        </w:trPr>
        <w:tc>
          <w:tcPr>
            <w:tcW w:w="14811" w:type="dxa"/>
            <w:tcBorders>
              <w:top w:val="nil"/>
              <w:left w:val="nil"/>
              <w:bottom w:val="nil"/>
              <w:right w:val="nil"/>
            </w:tcBorders>
            <w:shd w:val="clear" w:color="000000" w:fill="FFFFFF"/>
            <w:vAlign w:val="bottom"/>
            <w:hideMark/>
          </w:tcPr>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lastRenderedPageBreak/>
              <w:t>2. Цель и задачи муниципальной программы,</w:t>
            </w:r>
          </w:p>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t>показатели цели и задач муниципальной программы</w:t>
            </w:r>
          </w:p>
          <w:tbl>
            <w:tblPr>
              <w:tblW w:w="0" w:type="auto"/>
              <w:tblLook w:val="0000" w:firstRow="0" w:lastRow="0" w:firstColumn="0" w:lastColumn="0" w:noHBand="0" w:noVBand="0"/>
            </w:tblPr>
            <w:tblGrid>
              <w:gridCol w:w="378"/>
              <w:gridCol w:w="2238"/>
              <w:gridCol w:w="1042"/>
              <w:gridCol w:w="1429"/>
              <w:gridCol w:w="1493"/>
              <w:gridCol w:w="5089"/>
              <w:gridCol w:w="1359"/>
              <w:gridCol w:w="1567"/>
            </w:tblGrid>
            <w:tr w:rsidR="00097559" w:rsidTr="00097559">
              <w:trPr>
                <w:trHeight w:val="858"/>
                <w:tblHeader/>
              </w:trPr>
              <w:tc>
                <w:tcPr>
                  <w:tcW w:w="15546" w:type="dxa"/>
                  <w:gridSpan w:val="8"/>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097559" w:rsidTr="00097559">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b/>
                      <w:bCs/>
                      <w:color w:val="000000"/>
                    </w:rPr>
                  </w:pPr>
                  <w:r>
                    <w:rPr>
                      <w:b/>
                      <w:bCs/>
                      <w:color w:val="000000"/>
                    </w:rPr>
                    <w:t>N</w:t>
                  </w:r>
                </w:p>
                <w:p w:rsidR="00097559" w:rsidRDefault="00097559" w:rsidP="00097559">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Ответственный за сбор данных по показателю</w:t>
                  </w:r>
                </w:p>
              </w:tc>
            </w:tr>
            <w:tr w:rsidR="00097559" w:rsidTr="00097559">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8</w:t>
                  </w:r>
                </w:p>
              </w:tc>
            </w:tr>
            <w:tr w:rsidR="00097559" w:rsidTr="00097559">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b/>
                      <w:bCs/>
                      <w:color w:val="000000"/>
                    </w:rPr>
                    <w:t>Показатели цели муниципальной программы Комплексное территориальное развитие Томского района</w:t>
                  </w:r>
                </w:p>
              </w:tc>
            </w:tr>
            <w:tr w:rsidR="00097559" w:rsidTr="0009755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Уровень качества жизни населения, проживающего на территории муниципального образования «Томский район»</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Балл</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color w:val="000000"/>
                    </w:rPr>
                  </w:pPr>
                  <w:r>
                    <w:rPr>
                      <w:color w:val="000000"/>
                    </w:rPr>
                    <w:t>Ук=Сумма(Бij)/Кп</w:t>
                  </w:r>
                  <w:r>
                    <w:rPr>
                      <w:color w:val="000000"/>
                    </w:rPr>
                    <w:br/>
                    <w:t>где:</w:t>
                  </w:r>
                </w:p>
                <w:p w:rsidR="00097559" w:rsidRDefault="00097559" w:rsidP="00097559">
                  <w:pPr>
                    <w:widowControl w:val="0"/>
                    <w:autoSpaceDE w:val="0"/>
                    <w:autoSpaceDN w:val="0"/>
                    <w:adjustRightInd w:val="0"/>
                    <w:rPr>
                      <w:color w:val="000000"/>
                    </w:rPr>
                  </w:pPr>
                  <w:r>
                    <w:rPr>
                      <w:color w:val="000000"/>
                    </w:rPr>
                    <w:t>Ук – Уровень качества жизни населения, проживающего на территории муниципального образования «Томский район»;</w:t>
                  </w:r>
                </w:p>
                <w:p w:rsidR="00097559" w:rsidRDefault="00097559" w:rsidP="00097559">
                  <w:pPr>
                    <w:widowControl w:val="0"/>
                    <w:autoSpaceDE w:val="0"/>
                    <w:autoSpaceDN w:val="0"/>
                    <w:adjustRightInd w:val="0"/>
                    <w:rPr>
                      <w:color w:val="000000"/>
                    </w:rPr>
                  </w:pPr>
                  <w:r>
                    <w:rPr>
                      <w:color w:val="000000"/>
                    </w:rPr>
                    <w:t>Сумма(Бij) – сумма баллов показателей задач программы;</w:t>
                  </w:r>
                </w:p>
                <w:p w:rsidR="00097559" w:rsidRDefault="00097559" w:rsidP="00097559">
                  <w:pPr>
                    <w:widowControl w:val="0"/>
                    <w:autoSpaceDE w:val="0"/>
                    <w:autoSpaceDN w:val="0"/>
                    <w:adjustRightInd w:val="0"/>
                    <w:rPr>
                      <w:color w:val="000000"/>
                    </w:rPr>
                  </w:pPr>
                  <w:r>
                    <w:rPr>
                      <w:color w:val="000000"/>
                    </w:rPr>
                    <w:t>Кп – количество рассматриваемых показателей задач программы.</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Для подсчёта значения показателя «Уровень качества жизни населения, проживающего на территории муниципального образования «Томский район» необходимо произвести оценку достигнутых результатов по каждому показателю задач программы, путём подсчёта баллов по каждому показателю по следующим формулам:</w:t>
                  </w:r>
                </w:p>
                <w:p w:rsidR="00097559" w:rsidRDefault="00097559" w:rsidP="00097559">
                  <w:pPr>
                    <w:widowControl w:val="0"/>
                    <w:autoSpaceDE w:val="0"/>
                    <w:autoSpaceDN w:val="0"/>
                    <w:adjustRightInd w:val="0"/>
                    <w:rPr>
                      <w:color w:val="000000"/>
                    </w:rPr>
                  </w:pPr>
                  <w:r>
                    <w:rPr>
                      <w:color w:val="000000"/>
                    </w:rPr>
                    <w:t>1) в случае если для показателя задачи программы установлено лучшее значения в виде уменьшения его планируемого значения:</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Бij=((Nij*100%)/Nijпл)-100%</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Бij – процент увеличения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Nij – достигнутый результат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Nijпл – планируемое значение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Вij =(Бij*10 баллов)/100%</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Вij – оценка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при этом, если достигнутое значение анализируемого j-показателя для i-ой задачи программы в анализируемом периоде меньше планируемого, то указанному показателя присваивается 10 баллов;</w:t>
                  </w:r>
                </w:p>
                <w:p w:rsidR="00097559" w:rsidRDefault="00097559" w:rsidP="00097559">
                  <w:pPr>
                    <w:widowControl w:val="0"/>
                    <w:autoSpaceDE w:val="0"/>
                    <w:autoSpaceDN w:val="0"/>
                    <w:adjustRightInd w:val="0"/>
                    <w:rPr>
                      <w:color w:val="000000"/>
                    </w:rPr>
                  </w:pPr>
                  <w:r>
                    <w:rPr>
                      <w:color w:val="000000"/>
                    </w:rPr>
                    <w:t>---------------------------------------------------------------------------</w:t>
                  </w:r>
                </w:p>
                <w:p w:rsidR="00097559" w:rsidRDefault="00097559" w:rsidP="00097559">
                  <w:pPr>
                    <w:widowControl w:val="0"/>
                    <w:autoSpaceDE w:val="0"/>
                    <w:autoSpaceDN w:val="0"/>
                    <w:adjustRightInd w:val="0"/>
                    <w:rPr>
                      <w:color w:val="000000"/>
                    </w:rPr>
                  </w:pPr>
                  <w:r>
                    <w:rPr>
                      <w:color w:val="000000"/>
                    </w:rPr>
                    <w:t>2) в случае если для показателя задачи программы установлено лучшее значения в виде увеличения его планируемого значения:</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Бij=((Nij*100%)/Nijпл)-100%</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Бij – процент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Nij – достигнутый результат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Nijпл – планируемое значение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Вij =(Бij*10 баллов)/100%</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 xml:space="preserve"> Вij – оценка анализируемого j-показателя для i-ой задачи программы в анализируемом периоде,</w:t>
                  </w:r>
                </w:p>
                <w:p w:rsidR="00097559" w:rsidRDefault="00097559" w:rsidP="00097559">
                  <w:pPr>
                    <w:widowControl w:val="0"/>
                    <w:autoSpaceDE w:val="0"/>
                    <w:autoSpaceDN w:val="0"/>
                    <w:adjustRightInd w:val="0"/>
                    <w:rPr>
                      <w:color w:val="000000"/>
                    </w:rPr>
                  </w:pPr>
                  <w:r>
                    <w:rPr>
                      <w:color w:val="000000"/>
                    </w:rPr>
                    <w:t xml:space="preserve"> при этом, если достигнутое значение анализируемого j-показателя для i-ой задачи программы в анализируемом периоде больше планируемого, то указанному показателя присваивается 10 баллов.</w:t>
                  </w:r>
                </w:p>
                <w:p w:rsidR="00097559" w:rsidRDefault="00097559" w:rsidP="00097559">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097559" w:rsidTr="00097559">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b/>
                      <w:bCs/>
                      <w:color w:val="000000"/>
                    </w:rPr>
                    <w:lastRenderedPageBreak/>
                    <w:t>Показатели задачи 1 муниципальной программы РАЗВИТИЕ ТРАНСПОРТНОЙ ИНФРАСТРУКТУРЫ ТОМСКОГО РАЙОНА</w:t>
                  </w:r>
                </w:p>
              </w:tc>
            </w:tr>
            <w:tr w:rsidR="00097559" w:rsidTr="0009755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color w:val="000000"/>
                    </w:rPr>
                  </w:pPr>
                  <w:r>
                    <w:rPr>
                      <w:color w:val="000000"/>
                    </w:rPr>
                    <w:t>Индикатор рассчитывается согласно формуле: Доап =(Доап/Побщ)*100,</w:t>
                  </w: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Доап – доля отремонтированных асфальтобетонных покрытий дорог от общей протяженности дорог Томского района;</w:t>
                  </w:r>
                </w:p>
                <w:p w:rsidR="00097559" w:rsidRDefault="00097559" w:rsidP="00097559">
                  <w:pPr>
                    <w:widowControl w:val="0"/>
                    <w:autoSpaceDE w:val="0"/>
                    <w:autoSpaceDN w:val="0"/>
                    <w:adjustRightInd w:val="0"/>
                    <w:rPr>
                      <w:color w:val="000000"/>
                    </w:rPr>
                  </w:pPr>
                  <w:r>
                    <w:rPr>
                      <w:color w:val="000000"/>
                    </w:rPr>
                    <w:t>Поад – протяженность отремонтированных асфальтобетонных дорог на территории Томского района;</w:t>
                  </w:r>
                </w:p>
                <w:p w:rsidR="00097559" w:rsidRDefault="00097559" w:rsidP="00097559">
                  <w:pPr>
                    <w:widowControl w:val="0"/>
                    <w:autoSpaceDE w:val="0"/>
                    <w:autoSpaceDN w:val="0"/>
                    <w:adjustRightInd w:val="0"/>
                    <w:rPr>
                      <w:rFonts w:ascii="Arial" w:hAnsi="Arial" w:cs="Arial"/>
                      <w:sz w:val="2"/>
                      <w:szCs w:val="2"/>
                    </w:rPr>
                  </w:pPr>
                  <w:r>
                    <w:rPr>
                      <w:color w:val="000000"/>
                    </w:rPr>
                    <w:t>Побщ – общая протяженность автомобильных дорог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097559" w:rsidTr="00097559">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b/>
                      <w:bCs/>
                      <w:color w:val="000000"/>
                    </w:rPr>
                    <w:lastRenderedPageBreak/>
                    <w:t>Показатели задачи 2 муниципальной программы ФОРМИРОВАНИЕ КОМФОРТНОСТИ ПРОЖИВАНИЯ И СОВРЕМЕННОЙ СРЕДЫ ТОМСКОГО РАЙОНА</w:t>
                  </w:r>
                </w:p>
              </w:tc>
            </w:tr>
            <w:tr w:rsidR="00097559" w:rsidTr="0009755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color w:val="000000"/>
                    </w:rPr>
                  </w:pPr>
                  <w:r>
                    <w:rPr>
                      <w:color w:val="000000"/>
                    </w:rPr>
                    <w:t>Индикатор рассчитывается согласно формуле: Дмбо =(Кбмо/Кмобщ)*100,</w:t>
                  </w:r>
                </w:p>
                <w:p w:rsidR="00097559" w:rsidRDefault="00097559" w:rsidP="00097559">
                  <w:pPr>
                    <w:widowControl w:val="0"/>
                    <w:autoSpaceDE w:val="0"/>
                    <w:autoSpaceDN w:val="0"/>
                    <w:adjustRightInd w:val="0"/>
                    <w:rPr>
                      <w:color w:val="000000"/>
                    </w:rPr>
                  </w:pPr>
                </w:p>
                <w:p w:rsidR="00097559" w:rsidRDefault="00097559" w:rsidP="00097559">
                  <w:pPr>
                    <w:widowControl w:val="0"/>
                    <w:autoSpaceDE w:val="0"/>
                    <w:autoSpaceDN w:val="0"/>
                    <w:adjustRightInd w:val="0"/>
                    <w:rPr>
                      <w:color w:val="000000"/>
                    </w:rPr>
                  </w:pPr>
                  <w:r>
                    <w:rPr>
                      <w:color w:val="000000"/>
                    </w:rPr>
                    <w:t>Где:</w:t>
                  </w:r>
                </w:p>
                <w:p w:rsidR="00097559" w:rsidRDefault="00097559" w:rsidP="00097559">
                  <w:pPr>
                    <w:widowControl w:val="0"/>
                    <w:autoSpaceDE w:val="0"/>
                    <w:autoSpaceDN w:val="0"/>
                    <w:adjustRightInd w:val="0"/>
                    <w:rPr>
                      <w:color w:val="000000"/>
                    </w:rPr>
                  </w:pPr>
                  <w:r>
                    <w:rPr>
                      <w:color w:val="000000"/>
                    </w:rPr>
                    <w:t>Дмбо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097559" w:rsidRDefault="00097559" w:rsidP="00097559">
                  <w:pPr>
                    <w:widowControl w:val="0"/>
                    <w:autoSpaceDE w:val="0"/>
                    <w:autoSpaceDN w:val="0"/>
                    <w:adjustRightInd w:val="0"/>
                    <w:rPr>
                      <w:color w:val="000000"/>
                    </w:rPr>
                  </w:pPr>
                  <w:r>
                    <w:rPr>
                      <w:color w:val="000000"/>
                    </w:rPr>
                    <w:t>Кбмо – количество благоустроенных мест массового отдыха населения (парков), общественных территорий (набережные, центральные площадки, парки и др.);</w:t>
                  </w:r>
                </w:p>
                <w:p w:rsidR="00097559" w:rsidRDefault="00097559" w:rsidP="00097559">
                  <w:pPr>
                    <w:widowControl w:val="0"/>
                    <w:autoSpaceDE w:val="0"/>
                    <w:autoSpaceDN w:val="0"/>
                    <w:adjustRightInd w:val="0"/>
                    <w:rPr>
                      <w:rFonts w:ascii="Arial" w:hAnsi="Arial" w:cs="Arial"/>
                      <w:sz w:val="2"/>
                      <w:szCs w:val="2"/>
                    </w:rPr>
                  </w:pPr>
                  <w:r>
                    <w:rPr>
                      <w:color w:val="000000"/>
                    </w:rPr>
                    <w:t>Кмобщ – общее количество мест массового отдыха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097559" w:rsidTr="00097559">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b/>
                      <w:bCs/>
                      <w:color w:val="000000"/>
                    </w:rPr>
                    <w:t>Показатели задачи 3 муниципальной программы ПОВЫШЕНИЕ УРОВНЯ И КАЧЕСТВА ЖИЗНИ СЕЛЬСКИХ ПОСЕЛЕНИЙ, СОЗДАНИЕ КОМФОРТНЫХ УСЛОВИЙ ЖИЗНЕДЕЯТЕЛЬНОСТИ В СЕЛЬСКОЙ МЕСТНОСТИ</w:t>
                  </w:r>
                </w:p>
              </w:tc>
            </w:tr>
            <w:tr w:rsidR="00097559" w:rsidTr="0009755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Сводная информация показателя</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bl>
          <w:p w:rsidR="00D73D9E" w:rsidRPr="000F4CEC" w:rsidRDefault="00D73D9E" w:rsidP="00A03029">
            <w:pPr>
              <w:suppressAutoHyphens w:val="0"/>
              <w:jc w:val="center"/>
              <w:rPr>
                <w:color w:val="000000"/>
                <w:sz w:val="18"/>
                <w:szCs w:val="18"/>
                <w:lang w:eastAsia="ru-RU"/>
              </w:rPr>
            </w:pPr>
          </w:p>
          <w:p w:rsidR="00D73D9E" w:rsidRPr="000F4CEC" w:rsidRDefault="00D73D9E" w:rsidP="00A03029">
            <w:pPr>
              <w:suppressAutoHyphens w:val="0"/>
              <w:jc w:val="center"/>
              <w:rPr>
                <w:color w:val="000000"/>
                <w:sz w:val="18"/>
                <w:szCs w:val="18"/>
                <w:lang w:eastAsia="ru-RU"/>
              </w:rPr>
            </w:pPr>
          </w:p>
        </w:tc>
      </w:tr>
    </w:tbl>
    <w:p w:rsidR="00D73D9E" w:rsidRPr="000F4CEC" w:rsidRDefault="00D73D9E" w:rsidP="003E2F38">
      <w:pPr>
        <w:suppressAutoHyphens w:val="0"/>
        <w:rPr>
          <w:color w:val="000000"/>
          <w:sz w:val="18"/>
          <w:szCs w:val="18"/>
          <w:lang w:eastAsia="ru-RU"/>
        </w:rPr>
        <w:sectPr w:rsidR="00D73D9E" w:rsidRPr="000F4CEC" w:rsidSect="00AB3F06">
          <w:headerReference w:type="default" r:id="rId11"/>
          <w:pgSz w:w="16838" w:h="11906" w:orient="landscape"/>
          <w:pgMar w:top="709" w:right="567" w:bottom="850" w:left="1134" w:header="284" w:footer="708" w:gutter="0"/>
          <w:cols w:space="708"/>
          <w:titlePg/>
          <w:docGrid w:linePitch="360"/>
        </w:sectPr>
      </w:pPr>
    </w:p>
    <w:p w:rsidR="002857FB" w:rsidRPr="000F4CEC" w:rsidRDefault="002857FB" w:rsidP="00395D66">
      <w:pPr>
        <w:suppressAutoHyphens w:val="0"/>
        <w:ind w:firstLine="709"/>
        <w:jc w:val="center"/>
        <w:rPr>
          <w:color w:val="000000"/>
          <w:sz w:val="18"/>
          <w:szCs w:val="18"/>
          <w:lang w:eastAsia="ru-RU"/>
        </w:rPr>
      </w:pPr>
      <w:r w:rsidRPr="000F4CEC">
        <w:rPr>
          <w:color w:val="000000"/>
          <w:sz w:val="18"/>
          <w:szCs w:val="18"/>
          <w:lang w:eastAsia="ru-RU"/>
        </w:rPr>
        <w:lastRenderedPageBreak/>
        <w:t>3. Ресурсное обеспечение муниципальной программы</w:t>
      </w:r>
    </w:p>
    <w:p w:rsidR="002857FB" w:rsidRPr="00504EF4" w:rsidRDefault="002857FB" w:rsidP="00395D66">
      <w:pPr>
        <w:suppressAutoHyphens w:val="0"/>
        <w:ind w:firstLine="709"/>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1. Расходы на реализацию настоящей муниципальной программы в целом и с распределением по подпрограммам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Информация о расходах бюджета Томского района на реализацию настоящей муниципальной программы с расшифровкой по главным распорядителям средств бюджета Томского района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2.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3. Планирование бюджетных ассигнований на реализацию муниципальной программы в очередном финансовом году и плановом периоде будет осуществляться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год и плановый период.</w:t>
      </w:r>
    </w:p>
    <w:p w:rsidR="002857FB" w:rsidRPr="00504EF4" w:rsidRDefault="002857FB" w:rsidP="00395D66">
      <w:pPr>
        <w:suppressAutoHyphens w:val="0"/>
        <w:jc w:val="both"/>
        <w:rPr>
          <w:color w:val="000000"/>
          <w:sz w:val="18"/>
          <w:szCs w:val="18"/>
          <w:lang w:eastAsia="ru-RU"/>
        </w:rPr>
      </w:pPr>
    </w:p>
    <w:p w:rsidR="000D62BF" w:rsidRDefault="000D62BF" w:rsidP="00395D66">
      <w:pPr>
        <w:suppressAutoHyphens w:val="0"/>
        <w:jc w:val="both"/>
        <w:rPr>
          <w:color w:val="000000"/>
          <w:sz w:val="18"/>
          <w:szCs w:val="18"/>
          <w:lang w:eastAsia="ru-RU"/>
        </w:rPr>
        <w:sectPr w:rsidR="000D62BF" w:rsidSect="002857FB">
          <w:pgSz w:w="16838" w:h="11906" w:orient="landscape"/>
          <w:pgMar w:top="992" w:right="1134" w:bottom="851" w:left="851" w:header="284" w:footer="709" w:gutter="0"/>
          <w:cols w:space="708"/>
          <w:docGrid w:linePitch="360"/>
        </w:sectPr>
      </w:pPr>
    </w:p>
    <w:p w:rsidR="007B56D0" w:rsidRPr="00504EF4" w:rsidRDefault="007B56D0" w:rsidP="00A97F44">
      <w:pPr>
        <w:suppressAutoHyphens w:val="0"/>
        <w:rPr>
          <w:color w:val="000000"/>
          <w:sz w:val="18"/>
          <w:szCs w:val="18"/>
          <w:lang w:eastAsia="ru-RU"/>
        </w:rPr>
      </w:pPr>
    </w:p>
    <w:tbl>
      <w:tblPr>
        <w:tblW w:w="15222" w:type="dxa"/>
        <w:tblLayout w:type="fixed"/>
        <w:tblLook w:val="0000" w:firstRow="0" w:lastRow="0" w:firstColumn="0" w:lastColumn="0" w:noHBand="0" w:noVBand="0"/>
      </w:tblPr>
      <w:tblGrid>
        <w:gridCol w:w="430"/>
        <w:gridCol w:w="2547"/>
        <w:gridCol w:w="1163"/>
        <w:gridCol w:w="1438"/>
        <w:gridCol w:w="1530"/>
        <w:gridCol w:w="1518"/>
        <w:gridCol w:w="1572"/>
        <w:gridCol w:w="1538"/>
        <w:gridCol w:w="1532"/>
        <w:gridCol w:w="1954"/>
      </w:tblGrid>
      <w:tr w:rsidR="00097559" w:rsidTr="00097559">
        <w:trPr>
          <w:trHeight w:val="270"/>
        </w:trPr>
        <w:tc>
          <w:tcPr>
            <w:tcW w:w="15222" w:type="dxa"/>
            <w:gridSpan w:val="10"/>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РЕСУРСНОЕ ОБЕСПЕЧЕНИЕ </w:t>
            </w:r>
          </w:p>
        </w:tc>
      </w:tr>
      <w:tr w:rsidR="00097559" w:rsidTr="00097559">
        <w:trPr>
          <w:trHeight w:val="316"/>
        </w:trPr>
        <w:tc>
          <w:tcPr>
            <w:tcW w:w="15222" w:type="dxa"/>
            <w:gridSpan w:val="10"/>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МУНИЦИПАЛЬНОЙ ПРОГРАММЫ</w:t>
            </w:r>
          </w:p>
        </w:tc>
      </w:tr>
      <w:tr w:rsidR="00097559" w:rsidTr="00097559">
        <w:trPr>
          <w:trHeight w:val="1247"/>
        </w:trPr>
        <w:tc>
          <w:tcPr>
            <w:tcW w:w="15222" w:type="dxa"/>
            <w:gridSpan w:val="10"/>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097559" w:rsidTr="00097559">
        <w:trPr>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п/п</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В том числе за счет средств:</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Соисполнитель</w:t>
            </w:r>
          </w:p>
        </w:tc>
      </w:tr>
      <w:tr w:rsidR="00097559" w:rsidTr="00097559">
        <w:trPr>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внебюджетных источников (по согласованию)</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261"/>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9</w:t>
            </w:r>
          </w:p>
        </w:tc>
        <w:tc>
          <w:tcPr>
            <w:tcW w:w="19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10</w:t>
            </w:r>
          </w:p>
        </w:tc>
      </w:tr>
      <w:tr w:rsidR="00097559" w:rsidTr="0009755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1479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Задача муниципальной программы  1. РАЗВИТИЕ ТРАНСПОРТНОЙ ИНФРАСТРУКТУРЫ ТОМСКОГО РАЙОНА</w:t>
            </w:r>
          </w:p>
        </w:tc>
      </w:tr>
      <w:tr w:rsidR="00097559" w:rsidTr="0009755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911 401.6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499 785.5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299 412.1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w:t>
            </w:r>
            <w:r>
              <w:rPr>
                <w:color w:val="000000"/>
              </w:rPr>
              <w:lastRenderedPageBreak/>
              <w:t>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 Копыловское сельское поселение</w:t>
            </w: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234 488.4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84 170.0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38 114.3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105 270.3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64 000.0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41 270.3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134 033.1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95 281.3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38 751.9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143 727.1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101 649.8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42 077.3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223 429.5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154 684.4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68 745.1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31 738.6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31 738.6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38 714.6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38 714.6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lastRenderedPageBreak/>
              <w:t>2</w:t>
            </w:r>
          </w:p>
        </w:tc>
        <w:tc>
          <w:tcPr>
            <w:tcW w:w="1479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Задача муниципальной программы  2. ФОРМИРОВАНИЕ КОМФОРТНОСТИ ПРОЖИВАНИЯ И СОВРЕМЕННОЙ СРЕДЫ ТОМСКОГО РАЙОНА</w:t>
            </w:r>
          </w:p>
        </w:tc>
      </w:tr>
      <w:tr w:rsidR="00097559" w:rsidTr="0009755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Подпрограмма 2. Формирование современной среды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185 633.1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165 659.8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6 340.3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13 633.0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24 575.9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22 119.7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684.1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1 772.1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37 480.9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27 657.7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4 552.2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5 271.0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41 200.7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35 695.6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1 104.0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4 401.1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49 537.2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48 431.9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1 105.3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32 838.3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31 754.9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1 083.5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w:t>
            </w:r>
          </w:p>
        </w:tc>
        <w:tc>
          <w:tcPr>
            <w:tcW w:w="1479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Задача муниципальной программы  3. ПОВЫШЕНИЕ УРОВНЯ И КАЧЕСТВА ЖИЗНИ СЕЛЬСКИХ ПОСЕЛЕНИЙ, СОЗДАНИЕ КОМФОРТНЫХ УСЛОВИЙ ЖИЗНЕДЕЯТЕЛЬНОСТИ В СЕЛЬСКОЙ МЕСТНОСТИ</w:t>
            </w:r>
          </w:p>
        </w:tc>
      </w:tr>
      <w:tr w:rsidR="00097559" w:rsidTr="0009755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Подпрограмма 3. Развитие архитектуры и градостроительства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919 759.4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12 439.4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857 094.5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50 225.5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w:t>
            </w:r>
            <w:r>
              <w:rPr>
                <w:color w:val="000000"/>
              </w:rPr>
              <w:lastRenderedPageBreak/>
              <w:t>поселение, Итатское сельское поселение</w:t>
            </w: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98 266.9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4 692.5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82 174.4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11 400.0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35 158.4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458.3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24 951.8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9 748.3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501 483.8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3 002.5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491 181.3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7 300.0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248 866.4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1 095.9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242 370.4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5 400.1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22 737.6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3 190.2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13 083.4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6 463.9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2 016 794.1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290 020.4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1 363 220.3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363 270.6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Х</w:t>
            </w:r>
          </w:p>
        </w:tc>
      </w:tr>
      <w:tr w:rsidR="00097559" w:rsidTr="0009755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357 331.2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138 733.5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167 028.5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51 286.4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177 909.6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28 116.0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93 504.0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56 289.6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676 717.6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38 698.1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587 566.5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50 453.0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442 130.7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49 527.8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344 020.2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48 582.7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279 005.4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34 945.1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167 767.8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76 292.5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38 361.8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36 695.2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r w:rsidR="00097559" w:rsidTr="00097559">
        <w:trPr>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45 337.8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43 671.2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p>
        </w:tc>
      </w:tr>
    </w:tbl>
    <w:p w:rsidR="007B56D0" w:rsidRPr="00504EF4" w:rsidRDefault="007B56D0" w:rsidP="00A97F44">
      <w:pPr>
        <w:suppressAutoHyphens w:val="0"/>
        <w:rPr>
          <w:color w:val="000000"/>
          <w:sz w:val="18"/>
          <w:szCs w:val="18"/>
          <w:lang w:eastAsia="ru-RU"/>
        </w:rPr>
      </w:pPr>
    </w:p>
    <w:p w:rsidR="007B56D0" w:rsidRDefault="007B56D0" w:rsidP="002857FB">
      <w:pPr>
        <w:widowControl w:val="0"/>
        <w:autoSpaceDE w:val="0"/>
        <w:autoSpaceDN w:val="0"/>
        <w:adjustRightInd w:val="0"/>
        <w:rPr>
          <w:b/>
          <w:bCs/>
          <w:color w:val="000000"/>
        </w:rPr>
        <w:sectPr w:rsidR="007B56D0" w:rsidSect="002857FB">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0" w:type="auto"/>
        <w:tblInd w:w="29" w:type="dxa"/>
        <w:tblLayout w:type="fixed"/>
        <w:tblLook w:val="0000" w:firstRow="0" w:lastRow="0" w:firstColumn="0" w:lastColumn="0" w:noHBand="0" w:noVBand="0"/>
      </w:tblPr>
      <w:tblGrid>
        <w:gridCol w:w="703"/>
        <w:gridCol w:w="4848"/>
        <w:gridCol w:w="838"/>
        <w:gridCol w:w="1391"/>
        <w:gridCol w:w="1155"/>
      </w:tblGrid>
      <w:tr w:rsidR="00097559" w:rsidTr="00097559">
        <w:trPr>
          <w:trHeight w:val="270"/>
        </w:trPr>
        <w:tc>
          <w:tcPr>
            <w:tcW w:w="8935" w:type="dxa"/>
            <w:gridSpan w:val="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b/>
                <w:bCs/>
                <w:color w:val="000000"/>
              </w:rPr>
            </w:pPr>
            <w:r>
              <w:rPr>
                <w:b/>
                <w:bCs/>
                <w:color w:val="000000"/>
              </w:rPr>
              <w:t xml:space="preserve">РЕСУРСНОЕ ОБЕСПЕЧЕНИЕ РЕАЛИЗАЦИИ МУНИЦИПАЛЬНОЙ ПРОГРАММЫ </w:t>
            </w:r>
          </w:p>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097559" w:rsidTr="00097559">
        <w:trPr>
          <w:trHeight w:val="1247"/>
        </w:trPr>
        <w:tc>
          <w:tcPr>
            <w:tcW w:w="8935" w:type="dxa"/>
            <w:gridSpan w:val="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097559" w:rsidTr="00097559">
        <w:trPr>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 п/п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Участники –главные распорядители средств бюджета Томского района</w:t>
            </w:r>
          </w:p>
        </w:tc>
      </w:tr>
      <w:tr w:rsidR="00097559" w:rsidTr="00097559">
        <w:trPr>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Администрации Томского района</w:t>
            </w:r>
          </w:p>
        </w:tc>
      </w:tr>
      <w:tr w:rsidR="00097559" w:rsidTr="00097559">
        <w:trPr>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5</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193 702.7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193 702.7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22 021.5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22 021.5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22 161.3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22 161.3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26 115.1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26 115.1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41 558.7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41 558.7</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28 968.9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28 968.9</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32 914.6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32 914.6</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147 750.1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147 750.1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19 963.8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16 918.0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16 918.0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18 109.1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18 109.1</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31 077.6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31 077.6</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18 886.7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18 886.7</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22 832.4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22 832.4</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8 822.4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8 822.4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2 057.7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2 057.7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5 243.3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5 243.3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1 191.4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1 191.4</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330.0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330.0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37 130.1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37 130.1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6 814.6</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10 151.1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10 151.1</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42 257.8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42 257.8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2 317.5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2 317.5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6 748.5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6 748.5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6 733.7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6 733.7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5 310.2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15 747.8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15 747.8</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39 431.8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39 431.8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6 140.0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6 140.0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6 183.7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6 183.7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4 310.2</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15 597.8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15 597.8</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17.5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58.5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здравооханения (фельдшерско-</w:t>
            </w:r>
            <w:r>
              <w:rPr>
                <w:color w:val="000000"/>
                <w:sz w:val="18"/>
                <w:szCs w:val="18"/>
              </w:rPr>
              <w:lastRenderedPageBreak/>
              <w:t>акушерских пунктов)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628.9</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1.2.1.6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6. Софинансирование инициативного проекта "Обустройство и ремонт остановочных павильонов по ул. Озёрная в д. 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371.2</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419 977.8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419 977.8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93 134.8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93 134.8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87 705.9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87 705.9</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lastRenderedPageBreak/>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166 600.0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166 600.0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86 300.0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86 300.0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80 300.0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80 300.0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17 240.7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17 240.7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6 834.8</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7 405.9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7 405.9</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Проверка сметной стоимости ремонта автомобильных дорог общего пользования местного значения в границах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589.7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589.7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"Проверка сметной стоимости работ ремонта автомобильных дорог общего пользования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320.0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Проверка сметной стоимости ремонта автомобильных дорог общего пользования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269.7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103 128.6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103 128.6</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1 365.0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1 365.0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6 963.4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6 963.4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14 730.1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14 730.1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74 467.1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74 467.1</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55.0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55.0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1 310.0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1 310.0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1.5.1.3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 Томский район, п.Зональная Станция, ул.Титова,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6 563.4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6 560.3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6 560.3</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1.5.1.4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4. Строительство внутриквартального проезда- подъездная автодорога с парковкой к поликлинике по адресу: Томский район, п. Зональная Станция, ул. 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82 636.9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82 636.9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8 169.8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8 169.8</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74 467.1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74 467.1</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"Жильё"</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1.7</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 xml:space="preserve">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w:t>
            </w:r>
            <w:r>
              <w:rPr>
                <w:color w:val="000000"/>
              </w:rPr>
              <w:lastRenderedPageBreak/>
              <w:t>границах Томского района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lastRenderedPageBreak/>
              <w:t>1.7.1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1.7.1.1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911 118.8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911 118.8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223 429.5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223 429.5</w:t>
            </w:r>
          </w:p>
        </w:tc>
      </w:tr>
      <w:tr w:rsidR="00097559" w:rsidTr="00097559">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31 738.6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31 738.6</w:t>
            </w:r>
          </w:p>
        </w:tc>
      </w:tr>
      <w:tr w:rsidR="00097559" w:rsidTr="00097559">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173 422.2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173 422.2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31 754.9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31 754.9</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173 422.2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173 422.2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31 754.9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31 754.9</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4 470.9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4 470.9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1 083.5</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4 470.9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4 470.9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1 083.5</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6 540.0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4 040.0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 xml:space="preserve">Мероприятие 2. "Воспроизводство зеленых насаждений взамен уничтоженных при строительстве автомобильных </w:t>
            </w:r>
            <w:r>
              <w:rPr>
                <w:color w:val="000000"/>
                <w:sz w:val="18"/>
                <w:szCs w:val="18"/>
              </w:rPr>
              <w:lastRenderedPageBreak/>
              <w:t>дорог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185 633.1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185 633.1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32 838.3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32 838.3</w:t>
            </w:r>
          </w:p>
        </w:tc>
      </w:tr>
      <w:tr w:rsidR="00097559" w:rsidTr="00097559">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79 497.9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79 497.9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13 314.9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13 314.9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11 535.1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11 535.1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20 457.7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20 457.7</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70 731.4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70 731.4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10 798.1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10 798.1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9 962.8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9 962.8</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19 113.5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19 113.5</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1 989.0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"Реализация проектов по благоустройству сельский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527.8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6 135.8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6 135.8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1 572.3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1 572.3</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1 230.3</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5. Софинансирование мероприятия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113.9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113.9</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15 084.7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15 084.7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1 794.4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1 794.4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2 279.9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2 279.9</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2 241.0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2 241.0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961.1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961.1</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1 279.9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1 279.9</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3 646.5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3 646.5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833.3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833.3</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1 000.0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6 850.0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6 450.0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6 450.0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"Подготовка проектов планировки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"Подготовка проектов межевания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3.3.1.6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 xml:space="preserve">Мероприятие 6. Осуществление части полномочий района по </w:t>
            </w:r>
            <w:r>
              <w:rPr>
                <w:color w:val="000000"/>
                <w:sz w:val="18"/>
                <w:szCs w:val="18"/>
              </w:rPr>
              <w:lastRenderedPageBreak/>
              <w:t>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808 276.8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808 276.8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20 921.7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20 921.7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479 299.7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479 299.7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786 252.5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786 252.5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478 197.1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478 197.1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ремормированию ЖКХ"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20 294.0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20 294.0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1 069.5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1 069.5</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3.4.1.3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627.7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627.7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33.1</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900.0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600.0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3.6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3.6.1.1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3</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919 759.4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919 759.4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22 737.6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22 737.6</w:t>
            </w:r>
          </w:p>
        </w:tc>
      </w:tr>
      <w:tr w:rsidR="00097559" w:rsidTr="00097559">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097559" w:rsidTr="00097559">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097559" w:rsidTr="00097559">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2 016 511.3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2 016 511.3</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r>
      <w:tr w:rsidR="00097559" w:rsidTr="00097559">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r>
      <w:tr w:rsidR="00097559" w:rsidTr="00097559">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279 005.4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279 005.4</w:t>
            </w:r>
          </w:p>
        </w:tc>
      </w:tr>
      <w:tr w:rsidR="00097559" w:rsidTr="00097559">
        <w:trPr>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38 361.8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38 361.8</w:t>
            </w:r>
          </w:p>
        </w:tc>
      </w:tr>
      <w:tr w:rsidR="00097559" w:rsidTr="00097559">
        <w:trPr>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r>
    </w:tbl>
    <w:p w:rsidR="00395435" w:rsidRDefault="00395435" w:rsidP="00A97F44">
      <w:pPr>
        <w:suppressAutoHyphens w:val="0"/>
        <w:rPr>
          <w:color w:val="000000"/>
          <w:sz w:val="18"/>
          <w:szCs w:val="18"/>
          <w:lang w:eastAsia="ru-RU"/>
        </w:rPr>
      </w:pPr>
    </w:p>
    <w:p w:rsidR="00395435" w:rsidRDefault="00395435" w:rsidP="00A97F44">
      <w:pPr>
        <w:suppressAutoHyphens w:val="0"/>
        <w:rPr>
          <w:color w:val="000000"/>
          <w:sz w:val="18"/>
          <w:szCs w:val="18"/>
          <w:lang w:eastAsia="ru-RU"/>
        </w:rPr>
      </w:pPr>
    </w:p>
    <w:p w:rsidR="00395435" w:rsidRPr="003B0848" w:rsidRDefault="00395435" w:rsidP="00A97F44">
      <w:pPr>
        <w:suppressAutoHyphens w:val="0"/>
        <w:rPr>
          <w:color w:val="000000"/>
          <w:sz w:val="18"/>
          <w:szCs w:val="18"/>
          <w:lang w:eastAsia="ru-RU"/>
        </w:rPr>
        <w:sectPr w:rsidR="00395435" w:rsidRPr="003B0848" w:rsidSect="00504EF4">
          <w:pgSz w:w="11906" w:h="16838"/>
          <w:pgMar w:top="1134" w:right="851" w:bottom="1134" w:left="992" w:header="709" w:footer="709" w:gutter="0"/>
          <w:cols w:space="708"/>
          <w:docGrid w:linePitch="360"/>
        </w:sectPr>
      </w:pPr>
    </w:p>
    <w:p w:rsidR="00002F4A" w:rsidRPr="000F4CEC" w:rsidRDefault="00002F4A" w:rsidP="00A97F44">
      <w:pPr>
        <w:suppressAutoHyphens w:val="0"/>
        <w:rPr>
          <w:color w:val="000000"/>
          <w:sz w:val="18"/>
          <w:szCs w:val="18"/>
          <w:lang w:eastAsia="ru-RU"/>
        </w:rPr>
      </w:pPr>
    </w:p>
    <w:p w:rsidR="00EC67A1" w:rsidRPr="000F4CEC" w:rsidRDefault="00002F4A" w:rsidP="00A97F44">
      <w:pPr>
        <w:suppressAutoHyphens w:val="0"/>
        <w:jc w:val="center"/>
        <w:rPr>
          <w:color w:val="000000"/>
          <w:sz w:val="18"/>
          <w:szCs w:val="18"/>
          <w:lang w:eastAsia="ru-RU"/>
        </w:rPr>
      </w:pPr>
      <w:r w:rsidRPr="000F4CEC">
        <w:rPr>
          <w:color w:val="000000"/>
          <w:sz w:val="18"/>
          <w:szCs w:val="18"/>
          <w:lang w:eastAsia="ru-RU"/>
        </w:rPr>
        <w:t>4</w:t>
      </w:r>
      <w:r w:rsidR="00EC67A1" w:rsidRPr="000F4CEC">
        <w:rPr>
          <w:color w:val="000000"/>
          <w:sz w:val="18"/>
          <w:szCs w:val="18"/>
          <w:lang w:eastAsia="ru-RU"/>
        </w:rPr>
        <w:t>. Управление и контроль за реализацией муниципальной программы, в том числе</w:t>
      </w:r>
    </w:p>
    <w:p w:rsidR="00EC67A1" w:rsidRPr="000F4CEC" w:rsidRDefault="00EC67A1" w:rsidP="00A97F44">
      <w:pPr>
        <w:suppressAutoHyphens w:val="0"/>
        <w:jc w:val="center"/>
        <w:rPr>
          <w:color w:val="000000"/>
          <w:sz w:val="18"/>
          <w:szCs w:val="18"/>
          <w:lang w:eastAsia="ru-RU"/>
        </w:rPr>
      </w:pPr>
      <w:r w:rsidRPr="000F4CEC">
        <w:rPr>
          <w:color w:val="000000"/>
          <w:sz w:val="18"/>
          <w:szCs w:val="18"/>
          <w:lang w:eastAsia="ru-RU"/>
        </w:rPr>
        <w:t>анализ рисков реализации муниципальной программы</w:t>
      </w:r>
    </w:p>
    <w:p w:rsidR="00477FD4" w:rsidRPr="000F4CEC" w:rsidRDefault="00477FD4" w:rsidP="00A97F44">
      <w:pPr>
        <w:suppressAutoHyphens w:val="0"/>
        <w:rPr>
          <w:color w:val="000000"/>
          <w:sz w:val="18"/>
          <w:szCs w:val="18"/>
          <w:lang w:eastAsia="ru-RU"/>
        </w:rPr>
      </w:pP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Ответственным исполнителем муниципальной программы является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Участниками муниципальной программы являются Администрации сельских поселений Томского района (по согласованию), </w:t>
      </w:r>
      <w:r w:rsidRPr="00B34F1D">
        <w:rPr>
          <w:color w:val="000000"/>
          <w:sz w:val="18"/>
          <w:szCs w:val="18"/>
          <w:lang w:eastAsia="ru-RU"/>
        </w:rPr>
        <w:t>Управление по социально-экономическому развитию села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Программные мероприятия, реализуемые участниками Муниципальной программы в рамках соглашений о передаче части полномочий по вопросам местного значения сельских поселений, заключенные между Администрацией Томского района и Администрациями сельских поселений, входящих в состав Томского района, могут софинансироваться за счёт средств бюджетов сельских поселений путём предоставления иных межбюджетных трансфертов бюджету муниципального района в порядке, установленном Бюджетным кодексом Российской Федерации.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В случае реализации сельскими поселениями, входящими в состав Томского района, собственных муниципальных программ, предусматривающих реализацию мероприятий настоящей Муниципальной программы, на которые предусматривается софинансирование за счёт средств федерального, областного и/или районного бюджетов в рамках федеральной, областной целевых программ и/или районной муниципальной программы, из бюджета муниципального района бюджетам таких сельских поселений могут быть предоставлены иные межбюджетные трансферты, в т.ч. за счёт средств субсидий из федерального и областного бюджетов, выделенных на реализацию программных мероприятий в порядке, установленном Бюджетным кодексом Российской Федерации, нормативными правовыми актами Думы Томского района.</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Координацию деятельности участников Муниципальной программы, контроль и текущее управление Муниципальной программы осуществляет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Инструментом контроля являются годовые отчёты, представляемые Управлением территориального развития Администрации Томского района в Управление по экономической политике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Корректировка целевых показателей Муниципальной программы, ответственных исполнителей, участников и сроков программных мероприятий осуществляется ежегодно в соответствии с утверждённым бюджетом на соответствующий период.</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Контроль за ходом реализации Муниципальной программы осуществляет Заместитель Главы Томского района – начальник Управления территориального развития.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Оценка эффективности реализации Муниципальной программы проводится ежегодно путём сравнения достигнутых значений основных целевых показателей с установленными Муниципальной программой значениями.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Текущий контроль и мониторинг реализации Муниципальной программы осуществляется Управление</w:t>
      </w:r>
      <w:r w:rsidR="00342F06">
        <w:rPr>
          <w:color w:val="000000"/>
          <w:sz w:val="18"/>
          <w:szCs w:val="18"/>
          <w:lang w:eastAsia="ru-RU"/>
        </w:rPr>
        <w:t>м</w:t>
      </w:r>
      <w:r w:rsidRPr="000F4CEC">
        <w:rPr>
          <w:color w:val="000000"/>
          <w:sz w:val="18"/>
          <w:szCs w:val="18"/>
          <w:lang w:eastAsia="ru-RU"/>
        </w:rPr>
        <w:t xml:space="preserve"> территориального развития Администрации Томского района в форме ежегодных отчётов о выполненных в рамках Муниципальной программы объёмах работ по выполнению запланированных мероприятий, о достижении показателей реализации мероприятий, на основании которых уточняются сроки выполнения и окончания, как отдельных этапов работ, так и всей Муниципальной программы в целом.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Также на основании отчётов регулируется процесс финансирования, контролируется финансовая дисциплина участников Муниципальной программы.</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Риски реализации Муниципальной программы можно разделить на факторы внешние, не зависящие от исполнителей Муниципальной программы, и внутренние, с которыми участники Муниципальной программы не смогли справиться.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 внешним факторам можно отнести: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изменение регионального законодательства в части финансирования программ;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природные и техногенные катастрофы.</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На выполнение Муниципальной программы могут повлиять опережающие темпы инфляции, что приведёт к повышению стоимости строительно-монтажных работ, а в результате – к невозможности реализации мероприятий в рамках ресурсного обеспечения, предусмотренного Муниципальной программой, а также опережающие темпы износа коммунальной инфраструктуры в случае недостаточности объёмов вкладываемых финансовых средств, в том числе из внебюджетных источников (частные инвестиции).</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Из внутренних факторов можно выделить следующие: несвоевременное и не в полном объёме обеспечение финансирования.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Способами ограничения основных рисков являются: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регулярное взаимодействие с региональными органами исполнительной власти;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усиление контроля за ходом выполнения мероприятий Муниципальной программы и совершенствование механизма текущего управления реализацией Муниципальной программы;</w:t>
      </w:r>
    </w:p>
    <w:p w:rsidR="00B63FD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своевременная корректировка мероприятий Муниципальной программы.</w:t>
      </w:r>
    </w:p>
    <w:p w:rsidR="00002F4A" w:rsidRPr="000F4CEC" w:rsidRDefault="00002F4A" w:rsidP="001874D8">
      <w:pPr>
        <w:suppressAutoHyphens w:val="0"/>
        <w:rPr>
          <w:color w:val="000000"/>
          <w:sz w:val="18"/>
          <w:szCs w:val="18"/>
          <w:lang w:eastAsia="ru-RU"/>
        </w:rPr>
        <w:sectPr w:rsidR="00002F4A" w:rsidRPr="000F4CEC" w:rsidSect="00B63FD1">
          <w:pgSz w:w="11906" w:h="16838"/>
          <w:pgMar w:top="1134" w:right="851" w:bottom="1134" w:left="993" w:header="709" w:footer="709" w:gutter="0"/>
          <w:cols w:space="708"/>
          <w:docGrid w:linePitch="360"/>
        </w:sectPr>
      </w:pPr>
    </w:p>
    <w:tbl>
      <w:tblPr>
        <w:tblW w:w="15257" w:type="dxa"/>
        <w:tblLayout w:type="fixed"/>
        <w:tblLook w:val="0000" w:firstRow="0" w:lastRow="0" w:firstColumn="0" w:lastColumn="0" w:noHBand="0" w:noVBand="0"/>
      </w:tblPr>
      <w:tblGrid>
        <w:gridCol w:w="2835"/>
        <w:gridCol w:w="1572"/>
        <w:gridCol w:w="1387"/>
        <w:gridCol w:w="1265"/>
        <w:gridCol w:w="1170"/>
        <w:gridCol w:w="1151"/>
        <w:gridCol w:w="1207"/>
        <w:gridCol w:w="1303"/>
        <w:gridCol w:w="1233"/>
        <w:gridCol w:w="1166"/>
        <w:gridCol w:w="968"/>
      </w:tblGrid>
      <w:tr w:rsidR="00097559" w:rsidTr="00097559">
        <w:trPr>
          <w:trHeight w:val="287"/>
        </w:trPr>
        <w:tc>
          <w:tcPr>
            <w:tcW w:w="15257" w:type="dxa"/>
            <w:gridSpan w:val="11"/>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097559" w:rsidTr="00097559">
        <w:trPr>
          <w:trHeight w:val="384"/>
        </w:trPr>
        <w:tc>
          <w:tcPr>
            <w:tcW w:w="15257" w:type="dxa"/>
            <w:gridSpan w:val="11"/>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ПОДПРОГРАММЫ 1</w:t>
            </w:r>
          </w:p>
        </w:tc>
      </w:tr>
      <w:tr w:rsidR="00097559" w:rsidTr="00097559">
        <w:trPr>
          <w:trHeight w:val="545"/>
        </w:trPr>
        <w:tc>
          <w:tcPr>
            <w:tcW w:w="15257" w:type="dxa"/>
            <w:gridSpan w:val="11"/>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b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097559" w:rsidTr="00097559">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Наименование подпрограммы 1</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Развитие дорожной деятельности и обеспечение транспортной доступности Томского района</w:t>
            </w:r>
          </w:p>
        </w:tc>
      </w:tr>
      <w:tr w:rsidR="00097559" w:rsidTr="00097559">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 Копыловское сельское поселение</w:t>
            </w:r>
          </w:p>
        </w:tc>
      </w:tr>
      <w:tr w:rsidR="00097559" w:rsidTr="00097559">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 Копыловское сельское поселение</w:t>
            </w:r>
          </w:p>
        </w:tc>
      </w:tr>
      <w:tr w:rsidR="00097559" w:rsidTr="00097559">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Развитие транспортной инфраструктуры Томского района</w:t>
            </w:r>
            <w:r>
              <w:rPr>
                <w:color w:val="000000"/>
              </w:rPr>
              <w:br/>
              <w:t xml:space="preserve"> </w:t>
            </w:r>
          </w:p>
        </w:tc>
      </w:tr>
      <w:tr w:rsidR="00097559" w:rsidTr="00097559">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097559" w:rsidTr="00097559">
        <w:trPr>
          <w:trHeight w:val="29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Доля отремонтированных асфальтобетонных покрытий дорог от общей протяженности дорог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0.7</w:t>
            </w:r>
          </w:p>
        </w:tc>
      </w:tr>
      <w:tr w:rsidR="00097559" w:rsidTr="00097559">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r>
      <w:tr w:rsidR="00097559" w:rsidTr="00097559">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r>
      <w:tr w:rsidR="00097559" w:rsidTr="00097559">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1.  Содержание и ремонт автомобильных дорог вне границ населенных пунктов в границах муниципального района;</w:t>
            </w:r>
            <w:r>
              <w:rPr>
                <w:color w:val="000000"/>
              </w:rPr>
              <w:br/>
              <w:t>2. Повышение безопасности участников дорожного движения на автомобильных дорогах муниципального образования "Томский район";</w:t>
            </w:r>
            <w:r>
              <w:rPr>
                <w:color w:val="000000"/>
              </w:rPr>
              <w:br/>
              <w:t>3. Капитальный ремонт и (или) ремонт автомобильных дорог общего пользования местного значения в границах муниципального образования "Томский район";</w:t>
            </w:r>
            <w:r>
              <w:rPr>
                <w:color w:val="000000"/>
              </w:rPr>
              <w:br/>
              <w:t>4. Ремонт автомобильных дорог общего пользования местного значения в границах муниципального образования "Томский район;</w:t>
            </w:r>
            <w:r>
              <w:rPr>
                <w:color w:val="000000"/>
              </w:rPr>
              <w:br/>
              <w:t>5. Развитие инженерной и транспортной инфраструктуры на застраиваемых территориях;</w:t>
            </w:r>
            <w:r>
              <w:rPr>
                <w:color w:val="000000"/>
              </w:rPr>
              <w:br/>
              <w:t>6. Реализация проекта "Жильё";</w:t>
            </w:r>
            <w:r>
              <w:rPr>
                <w:color w:val="000000"/>
              </w:rPr>
              <w:br/>
              <w:t>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097559" w:rsidTr="00097559">
        <w:trPr>
          <w:trHeight w:val="1054"/>
        </w:trPr>
        <w:tc>
          <w:tcPr>
            <w:tcW w:w="2835"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1  Содержание и ремонт автомобильных дорог вне границ населенных пунктов в границах муниципального района</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Протяженность автомобильных дорог, находящихся в эксплуатационном состоянии,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293.1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293.1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293.1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293.1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289.0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289.0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289.0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289.0</w:t>
            </w: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2 Протяженность дорожной разметки ,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2 Повышение безопасности участников дорожного движения на автомобильных дорогах муниципального образования "Томский район"</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Количество установленных (замененных) дорожных знаков,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112.0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70.0</w:t>
            </w: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2 Протяженность автомобильных дорог с нанесенной дорожной разметкой ,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56.4</w:t>
            </w: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3 Количество размещенных баннеров социальной рекламы и информации,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3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Протяженность отремонтированных автомобильных дорог,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9.5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9.5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9.5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9.5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9.5</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3.7</w:t>
            </w: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2 Количество обустроенных пешеходных переходов, соответствующих национальным стандартам, в результате обустройства,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4 Ремонт автомобильных дорог общего пользования местного значения в границах муниципального образования "Томский район</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Количество положительных заключений о проверке достоверности определения сметной стоимости работ по ремонту автомобильных дорог,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3.0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4.0</w:t>
            </w: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2 Количество отремонтированных остановочных комплексов,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5 Развитие инженерной и транспортной инфраструктуры на застраиваемых территориях</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Количество приобретенных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2 Количество разработанной проектно-сметной документации,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3 Количество построенных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6 Реализация проекта "Жильё"</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Количество построенных объектов ,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Задача 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097559" w:rsidTr="00097559">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r>
              <w:rPr>
                <w:color w:val="000000"/>
              </w:rPr>
              <w:t>Показатель 1 Количество приобретенной техники,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p>
        </w:tc>
      </w:tr>
      <w:tr w:rsidR="00097559" w:rsidTr="00097559">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нет</w:t>
            </w:r>
          </w:p>
        </w:tc>
      </w:tr>
      <w:tr w:rsidR="00097559" w:rsidTr="00097559">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097559" w:rsidTr="00097559">
        <w:trPr>
          <w:trHeight w:val="537"/>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097559" w:rsidTr="00097559">
        <w:trPr>
          <w:trHeight w:val="72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111 921.3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111 921.3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r>
      <w:tr w:rsidR="00097559" w:rsidTr="00097559">
        <w:trPr>
          <w:trHeight w:val="67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499 785.5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84 170.0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64 000.0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95 281.3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101 649.8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154 684.4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r>
      <w:tr w:rsidR="00097559" w:rsidTr="00097559">
        <w:trPr>
          <w:trHeight w:val="68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299 412.1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38 114.3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41 270.3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38 751.9</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42 077.3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68 745.1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31 738.6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38 714.6</w:t>
            </w:r>
          </w:p>
        </w:tc>
      </w:tr>
      <w:tr w:rsidR="00097559" w:rsidTr="00097559">
        <w:trPr>
          <w:trHeight w:val="908"/>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282.8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r>
      <w:tr w:rsidR="00097559" w:rsidTr="00097559">
        <w:trPr>
          <w:trHeight w:val="71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0.0</w:t>
            </w:r>
          </w:p>
        </w:tc>
      </w:tr>
      <w:tr w:rsidR="00097559" w:rsidTr="00097559">
        <w:trPr>
          <w:trHeight w:val="65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7559" w:rsidRDefault="00097559" w:rsidP="0009755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911 401.6</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234 488.4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105 270.3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134 033.1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143 727.1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223 429.5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31 738.6</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7559" w:rsidRDefault="00097559" w:rsidP="00097559">
            <w:pPr>
              <w:widowControl w:val="0"/>
              <w:autoSpaceDE w:val="0"/>
              <w:autoSpaceDN w:val="0"/>
              <w:adjustRightInd w:val="0"/>
              <w:jc w:val="center"/>
              <w:rPr>
                <w:rFonts w:ascii="Arial" w:hAnsi="Arial" w:cs="Arial"/>
                <w:sz w:val="2"/>
                <w:szCs w:val="2"/>
              </w:rPr>
            </w:pPr>
            <w:r>
              <w:rPr>
                <w:b/>
                <w:bCs/>
                <w:color w:val="000000"/>
              </w:rPr>
              <w:t xml:space="preserve">  38 714.6</w:t>
            </w:r>
          </w:p>
        </w:tc>
      </w:tr>
    </w:tbl>
    <w:p w:rsidR="00097559" w:rsidRDefault="00097559" w:rsidP="00BC2038">
      <w:pPr>
        <w:suppressAutoHyphens w:val="0"/>
        <w:autoSpaceDE w:val="0"/>
        <w:autoSpaceDN w:val="0"/>
        <w:adjustRightInd w:val="0"/>
        <w:jc w:val="center"/>
        <w:rPr>
          <w:rFonts w:eastAsiaTheme="minorHAnsi"/>
          <w:sz w:val="18"/>
          <w:szCs w:val="18"/>
          <w:lang w:eastAsia="en-US"/>
        </w:rPr>
      </w:pPr>
    </w:p>
    <w:p w:rsidR="00097559" w:rsidRDefault="00097559" w:rsidP="00BC2038">
      <w:pPr>
        <w:suppressAutoHyphens w:val="0"/>
        <w:autoSpaceDE w:val="0"/>
        <w:autoSpaceDN w:val="0"/>
        <w:adjustRightInd w:val="0"/>
        <w:jc w:val="center"/>
        <w:rPr>
          <w:rFonts w:eastAsiaTheme="minorHAnsi"/>
          <w:sz w:val="18"/>
          <w:szCs w:val="18"/>
          <w:lang w:eastAsia="en-US"/>
        </w:rPr>
        <w:sectPr w:rsidR="00097559" w:rsidSect="007B56D0">
          <w:pgSz w:w="16838" w:h="11906" w:orient="landscape"/>
          <w:pgMar w:top="992" w:right="1134" w:bottom="851" w:left="1134" w:header="709" w:footer="709" w:gutter="0"/>
          <w:cols w:space="708"/>
          <w:docGrid w:linePitch="360"/>
        </w:sectPr>
      </w:pP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w:t>
      </w:r>
      <w:r w:rsidR="00D46493" w:rsidRPr="000F4CEC">
        <w:rPr>
          <w:rFonts w:eastAsiaTheme="minorHAnsi"/>
          <w:sz w:val="18"/>
          <w:szCs w:val="18"/>
          <w:lang w:eastAsia="en-US"/>
        </w:rPr>
        <w:t xml:space="preserve"> 1</w:t>
      </w:r>
      <w:r w:rsidRPr="000F4CEC">
        <w:rPr>
          <w:rFonts w:eastAsiaTheme="minorHAnsi"/>
          <w:sz w:val="18"/>
          <w:szCs w:val="18"/>
          <w:lang w:eastAsia="en-US"/>
        </w:rPr>
        <w:t>, описание основных проблем в указанной</w:t>
      </w: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сфере и прогноз ее развития</w:t>
      </w:r>
    </w:p>
    <w:p w:rsidR="002B3EAF" w:rsidRPr="000F4CEC" w:rsidRDefault="002B3EAF" w:rsidP="00A97F44">
      <w:pPr>
        <w:suppressAutoHyphens w:val="0"/>
        <w:jc w:val="center"/>
        <w:rPr>
          <w:sz w:val="18"/>
          <w:szCs w:val="18"/>
        </w:rPr>
      </w:pPr>
    </w:p>
    <w:p w:rsidR="002B3EAF" w:rsidRPr="000F4CEC" w:rsidRDefault="002B3EAF" w:rsidP="00A97F44">
      <w:pPr>
        <w:suppressAutoHyphens w:val="0"/>
        <w:jc w:val="center"/>
        <w:rPr>
          <w:sz w:val="18"/>
          <w:szCs w:val="18"/>
        </w:rPr>
      </w:pPr>
      <w:r w:rsidRPr="000F4CEC">
        <w:rPr>
          <w:sz w:val="18"/>
          <w:szCs w:val="18"/>
        </w:rPr>
        <w:t>Осуществление мероприятий по дорожной деятельности на автомобильных дорогах</w:t>
      </w:r>
    </w:p>
    <w:p w:rsidR="00CE1AB2" w:rsidRPr="000F4CEC" w:rsidRDefault="00CE1AB2" w:rsidP="00A97F44">
      <w:pPr>
        <w:suppressAutoHyphens w:val="0"/>
        <w:jc w:val="center"/>
        <w:rPr>
          <w:sz w:val="18"/>
          <w:szCs w:val="18"/>
        </w:rPr>
      </w:pPr>
    </w:p>
    <w:p w:rsidR="006A65C5" w:rsidRPr="000F4CEC" w:rsidRDefault="00297596" w:rsidP="00A97F44">
      <w:pPr>
        <w:suppressAutoHyphens w:val="0"/>
        <w:ind w:firstLine="284"/>
        <w:jc w:val="both"/>
        <w:rPr>
          <w:sz w:val="18"/>
          <w:szCs w:val="18"/>
        </w:rPr>
      </w:pPr>
      <w:r w:rsidRPr="000F4CEC">
        <w:rPr>
          <w:sz w:val="18"/>
          <w:szCs w:val="18"/>
        </w:rPr>
        <w:t xml:space="preserve">По состоянию на 2019 </w:t>
      </w:r>
      <w:r w:rsidR="00CE1AB2" w:rsidRPr="000F4CEC">
        <w:rPr>
          <w:sz w:val="18"/>
          <w:szCs w:val="18"/>
        </w:rPr>
        <w:t xml:space="preserve">год </w:t>
      </w:r>
      <w:r w:rsidRPr="000F4CEC">
        <w:rPr>
          <w:sz w:val="18"/>
          <w:szCs w:val="18"/>
        </w:rPr>
        <w:t>п</w:t>
      </w:r>
      <w:r w:rsidR="006A65C5" w:rsidRPr="000F4CEC">
        <w:rPr>
          <w:sz w:val="18"/>
          <w:szCs w:val="18"/>
        </w:rPr>
        <w:t xml:space="preserve">ротяженность дорог Томского района составляет 1 226,8 км, из которых: 293,6 км - 48 автомобильных дорог местного значения общего пользования; 933,2 км - улично-дорожных сетей в границах 19 сельских поселений; из них: 473,36 км - протяженность дорог, не отвечающих нормативным требованиям; </w:t>
      </w:r>
      <w:r w:rsidRPr="000F4CEC">
        <w:rPr>
          <w:sz w:val="18"/>
          <w:szCs w:val="18"/>
        </w:rPr>
        <w:t xml:space="preserve">702,1 км - с твердым покрытием. </w:t>
      </w:r>
      <w:r w:rsidR="006A65C5" w:rsidRPr="000F4CEC">
        <w:rPr>
          <w:sz w:val="18"/>
          <w:szCs w:val="18"/>
        </w:rPr>
        <w:t>За 2019 год в Томском районе не проводились работы по строительству новых и реконструкции автомобильных дорог общего пользования из-за отсутствия денежных средств в бюджете Томского района. Выделенные денежные средства из бюджета направлялись на ремонт и содержание дорог.</w:t>
      </w:r>
      <w:r w:rsidR="00A438F7" w:rsidRPr="000F4CEC">
        <w:rPr>
          <w:sz w:val="18"/>
          <w:szCs w:val="18"/>
        </w:rPr>
        <w:t xml:space="preserve"> Наличие доступных путей сообщения между г. Томск и поселенческими территориями является важным фактором развития конкретного населенного пункта.</w:t>
      </w:r>
    </w:p>
    <w:p w:rsidR="009D2022" w:rsidRPr="000F4CEC" w:rsidRDefault="009D2022" w:rsidP="00A97F44">
      <w:pPr>
        <w:suppressAutoHyphens w:val="0"/>
        <w:ind w:firstLine="284"/>
        <w:jc w:val="both"/>
        <w:rPr>
          <w:sz w:val="18"/>
          <w:szCs w:val="18"/>
        </w:rPr>
      </w:pPr>
      <w:r w:rsidRPr="000F4CEC">
        <w:rPr>
          <w:sz w:val="18"/>
          <w:szCs w:val="18"/>
        </w:rPr>
        <w:t>Региональная неравномерность развития транспортной инфраструктуры не позволяет в полной мере осваивать ресурсы муниципального образования. Многие населённые пункты не обеспечены постоянной круглогодичной связью с транспортной сетью общего пользования по автомобильным дорогам с твердым покрытием. 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 Темпы роста автомобилизации значительно опережают темпы роста протяженности сети автомобильных дорог.</w:t>
      </w:r>
    </w:p>
    <w:p w:rsidR="009D2022" w:rsidRPr="000F4CEC" w:rsidRDefault="009D2022" w:rsidP="00A97F44">
      <w:pPr>
        <w:suppressAutoHyphens w:val="0"/>
        <w:ind w:firstLine="284"/>
        <w:jc w:val="both"/>
        <w:rPr>
          <w:sz w:val="18"/>
          <w:szCs w:val="18"/>
        </w:rPr>
      </w:pPr>
      <w:r w:rsidRPr="000F4CEC">
        <w:rPr>
          <w:sz w:val="18"/>
          <w:szCs w:val="18"/>
        </w:rPr>
        <w:t>Около 50 процентов общего объёма перевозок по автомобильным дорогам местного значения осуществляется в условиях превышения нормативного уровня загрузки дорожной сети, что приводит к увеличению себестоимости перевозок, снижению безопасности движения. Бездорожье и неудовлетворительное состояние сети автомобильных дорог являются серьезным ограничением для нормального функционирования транспортной системы Томского района: сдерживаются растущие потребности сельскохозяйственных товаропроизводителей, организация выездных форм социального обслуживания сельского населения, развитие торгово-бытового и других видов сервиса. Износ основных производственных фондов транспорта по отдельным группам достигает 55 - 70 процентов. Продолжают ухудшаться показатели безопасности на транспорте. Количество дорожно-транспортных происшествий на автомобильном транспорте в последние годы увеличивалось в среднем более чем на 10 процентов в год. Это также связано и с плохим качеством самих автомобильных дорог, на содержание и ремонт которых в последние годы выделяется очень мало денежных средств. За последние два года автомобильные дороги муниципального образования практически не ремонтировались, да и содержатся автомобильные дороги не лучшим образом, в связи с отсутствием должного финансирования данных мероприятий.</w:t>
      </w:r>
    </w:p>
    <w:p w:rsidR="009D2022" w:rsidRPr="000F4CEC" w:rsidRDefault="009D2022" w:rsidP="00A97F44">
      <w:pPr>
        <w:suppressAutoHyphens w:val="0"/>
        <w:ind w:firstLine="284"/>
        <w:jc w:val="both"/>
        <w:rPr>
          <w:sz w:val="18"/>
          <w:szCs w:val="18"/>
        </w:rPr>
      </w:pPr>
      <w:r w:rsidRPr="000F4CEC">
        <w:rPr>
          <w:sz w:val="18"/>
          <w:szCs w:val="18"/>
        </w:rPr>
        <w:t>По статистическим данным ГИБДД Томского района в последнее десятилетие проблема аварийности на автомобильном транспорте приобрела особую остроту в связи:</w:t>
      </w:r>
    </w:p>
    <w:p w:rsidR="009D2022" w:rsidRPr="000F4CEC" w:rsidRDefault="009D2022" w:rsidP="00A97F44">
      <w:pPr>
        <w:suppressAutoHyphens w:val="0"/>
        <w:ind w:firstLine="284"/>
        <w:jc w:val="both"/>
        <w:rPr>
          <w:sz w:val="18"/>
          <w:szCs w:val="18"/>
        </w:rPr>
      </w:pPr>
      <w:r w:rsidRPr="000F4CEC">
        <w:rPr>
          <w:sz w:val="18"/>
          <w:szCs w:val="18"/>
        </w:rPr>
        <w:t>1) с несоответствием дорожно-транспортной инфраструктуры потребностям общества и государства в безопасном дорожном движении, то есть наличием дисбаланса между ростом автомобильного парка и уровнем развития улично-дорожной сети населённых пунктов (57% улиц не соответствует требованиям интенсивности транспортных потоков),</w:t>
      </w:r>
    </w:p>
    <w:p w:rsidR="009D2022" w:rsidRPr="000F4CEC" w:rsidRDefault="009D2022" w:rsidP="00A97F44">
      <w:pPr>
        <w:suppressAutoHyphens w:val="0"/>
        <w:ind w:firstLine="284"/>
        <w:jc w:val="both"/>
        <w:rPr>
          <w:sz w:val="18"/>
          <w:szCs w:val="18"/>
        </w:rPr>
      </w:pPr>
      <w:r w:rsidRPr="000F4CEC">
        <w:rPr>
          <w:sz w:val="18"/>
          <w:szCs w:val="18"/>
        </w:rPr>
        <w:t>2) с недостаточной эффективностью действующей системы обеспечения безопасности дорожного движения,</w:t>
      </w:r>
    </w:p>
    <w:p w:rsidR="009D2022" w:rsidRPr="000F4CEC" w:rsidRDefault="009D2022" w:rsidP="00A97F44">
      <w:pPr>
        <w:suppressAutoHyphens w:val="0"/>
        <w:ind w:firstLine="284"/>
        <w:jc w:val="both"/>
        <w:rPr>
          <w:sz w:val="18"/>
          <w:szCs w:val="18"/>
        </w:rPr>
      </w:pPr>
      <w:r w:rsidRPr="000F4CEC">
        <w:rPr>
          <w:sz w:val="18"/>
          <w:szCs w:val="18"/>
        </w:rPr>
        <w:t>3) с крайне низкой дисциплиной участников дорожного движения.</w:t>
      </w:r>
    </w:p>
    <w:p w:rsidR="009D2022" w:rsidRPr="000F4CEC" w:rsidRDefault="009D2022" w:rsidP="00A97F44">
      <w:pPr>
        <w:suppressAutoHyphens w:val="0"/>
        <w:ind w:firstLine="284"/>
        <w:jc w:val="both"/>
        <w:rPr>
          <w:sz w:val="18"/>
          <w:szCs w:val="18"/>
        </w:rPr>
      </w:pPr>
      <w:r w:rsidRPr="000F4CEC">
        <w:rPr>
          <w:sz w:val="18"/>
          <w:szCs w:val="18"/>
        </w:rPr>
        <w:t>Как показывают статистические данные, основными видами дорожно-транспортных происшествий в Томском районе являются:</w:t>
      </w:r>
    </w:p>
    <w:p w:rsidR="009D2022" w:rsidRPr="000F4CEC" w:rsidRDefault="009D2022" w:rsidP="00A97F44">
      <w:pPr>
        <w:suppressAutoHyphens w:val="0"/>
        <w:ind w:firstLine="284"/>
        <w:jc w:val="both"/>
        <w:rPr>
          <w:sz w:val="18"/>
          <w:szCs w:val="18"/>
        </w:rPr>
      </w:pPr>
      <w:r w:rsidRPr="000F4CEC">
        <w:rPr>
          <w:sz w:val="18"/>
          <w:szCs w:val="18"/>
        </w:rPr>
        <w:t>1) столкновение,</w:t>
      </w:r>
    </w:p>
    <w:p w:rsidR="009D2022" w:rsidRPr="000F4CEC" w:rsidRDefault="009D2022" w:rsidP="00A97F44">
      <w:pPr>
        <w:suppressAutoHyphens w:val="0"/>
        <w:ind w:firstLine="284"/>
        <w:jc w:val="both"/>
        <w:rPr>
          <w:sz w:val="18"/>
          <w:szCs w:val="18"/>
        </w:rPr>
      </w:pPr>
      <w:r w:rsidRPr="000F4CEC">
        <w:rPr>
          <w:sz w:val="18"/>
          <w:szCs w:val="18"/>
        </w:rPr>
        <w:t>2) наезд на пешеходов,</w:t>
      </w:r>
    </w:p>
    <w:p w:rsidR="009D2022" w:rsidRPr="000F4CEC" w:rsidRDefault="009D2022" w:rsidP="00A97F44">
      <w:pPr>
        <w:suppressAutoHyphens w:val="0"/>
        <w:ind w:firstLine="284"/>
        <w:jc w:val="both"/>
        <w:rPr>
          <w:sz w:val="18"/>
          <w:szCs w:val="18"/>
        </w:rPr>
      </w:pPr>
      <w:r w:rsidRPr="000F4CEC">
        <w:rPr>
          <w:sz w:val="18"/>
          <w:szCs w:val="18"/>
        </w:rPr>
        <w:t>3) опрокидывание,</w:t>
      </w:r>
    </w:p>
    <w:p w:rsidR="009D2022" w:rsidRPr="000F4CEC" w:rsidRDefault="009D2022" w:rsidP="00A97F44">
      <w:pPr>
        <w:suppressAutoHyphens w:val="0"/>
        <w:ind w:firstLine="284"/>
        <w:jc w:val="both"/>
        <w:rPr>
          <w:sz w:val="18"/>
          <w:szCs w:val="18"/>
        </w:rPr>
      </w:pPr>
      <w:r w:rsidRPr="000F4CEC">
        <w:rPr>
          <w:sz w:val="18"/>
          <w:szCs w:val="18"/>
        </w:rPr>
        <w:t>4) наезд на препятствие,</w:t>
      </w:r>
    </w:p>
    <w:p w:rsidR="009D2022" w:rsidRPr="000F4CEC" w:rsidRDefault="009D2022" w:rsidP="00A97F44">
      <w:pPr>
        <w:suppressAutoHyphens w:val="0"/>
        <w:ind w:firstLine="284"/>
        <w:jc w:val="both"/>
        <w:rPr>
          <w:sz w:val="18"/>
          <w:szCs w:val="18"/>
        </w:rPr>
      </w:pPr>
      <w:r w:rsidRPr="000F4CEC">
        <w:rPr>
          <w:sz w:val="18"/>
          <w:szCs w:val="18"/>
        </w:rPr>
        <w:t>5) наезд на стоящее транспортное средство.</w:t>
      </w:r>
    </w:p>
    <w:p w:rsidR="002B3EAF" w:rsidRPr="000F4CEC" w:rsidRDefault="009D2022" w:rsidP="00A97F44">
      <w:pPr>
        <w:suppressAutoHyphens w:val="0"/>
        <w:ind w:firstLine="284"/>
        <w:jc w:val="both"/>
        <w:rPr>
          <w:sz w:val="18"/>
          <w:szCs w:val="18"/>
        </w:rPr>
      </w:pPr>
      <w:r w:rsidRPr="000F4CEC">
        <w:rPr>
          <w:sz w:val="18"/>
          <w:szCs w:val="18"/>
        </w:rPr>
        <w:t>По статистике ОГИБДД около 93% всех ДТП в Томском районе совершается по вине водителей, большинство из которых – несоответствие скорости движения транспортного средства конкретным дорожным условиям, выезд на полосу встречного движения, нарушение правил обгона, нетрезвое состояние водителя. В последние годы также наблюдается значительный рост ДТП с участием мототранспорта. Как правило, жертвами подобных ДТП становятся подростки и молодые люди в возрасте до 27 лет, а сами ДТП характеризуются высокой тяжестью последствий. При этом более 90% происшествий случается по вине самих водителей двухколёсных механических транспортных средств: превышение скорости, выезд на встречную полосу, алкогольное опьянение.</w:t>
      </w:r>
    </w:p>
    <w:p w:rsidR="002B3EAF" w:rsidRDefault="002B3EAF"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1906" w:h="16838"/>
          <w:pgMar w:top="1134" w:right="851" w:bottom="1134" w:left="992" w:header="709" w:footer="709" w:gutter="0"/>
          <w:cols w:space="708"/>
          <w:docGrid w:linePitch="360"/>
        </w:sectPr>
      </w:pPr>
    </w:p>
    <w:tbl>
      <w:tblPr>
        <w:tblW w:w="15026" w:type="dxa"/>
        <w:tblLayout w:type="fixed"/>
        <w:tblLook w:val="0000" w:firstRow="0" w:lastRow="0" w:firstColumn="0" w:lastColumn="0" w:noHBand="0" w:noVBand="0"/>
      </w:tblPr>
      <w:tblGrid>
        <w:gridCol w:w="595"/>
        <w:gridCol w:w="2524"/>
        <w:gridCol w:w="1147"/>
        <w:gridCol w:w="1279"/>
        <w:gridCol w:w="1432"/>
        <w:gridCol w:w="4505"/>
        <w:gridCol w:w="1417"/>
        <w:gridCol w:w="2127"/>
      </w:tblGrid>
      <w:tr w:rsidR="004A76F0" w:rsidTr="004A76F0">
        <w:trPr>
          <w:trHeight w:val="869"/>
        </w:trPr>
        <w:tc>
          <w:tcPr>
            <w:tcW w:w="15026" w:type="dxa"/>
            <w:gridSpan w:val="8"/>
            <w:tcMar>
              <w:top w:w="0" w:type="dxa"/>
              <w:left w:w="0" w:type="dxa"/>
              <w:bottom w:w="0" w:type="dxa"/>
              <w:right w:w="0" w:type="dxa"/>
            </w:tcMar>
            <w:vAlign w:val="center"/>
          </w:tcPr>
          <w:p w:rsidR="004A76F0" w:rsidRDefault="004A76F0" w:rsidP="004A76F0">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1 и сведения о порядке сбора информации по показателям</w:t>
            </w:r>
          </w:p>
          <w:p w:rsidR="004A76F0" w:rsidRDefault="004A76F0" w:rsidP="004A76F0">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4A76F0" w:rsidTr="004A76F0">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b/>
                <w:bCs/>
                <w:color w:val="000000"/>
              </w:rPr>
            </w:pPr>
            <w:r>
              <w:rPr>
                <w:b/>
                <w:bCs/>
                <w:color w:val="000000"/>
              </w:rPr>
              <w:t>N</w:t>
            </w:r>
          </w:p>
          <w:p w:rsidR="004A76F0" w:rsidRDefault="004A76F0" w:rsidP="004A76F0">
            <w:pPr>
              <w:widowControl w:val="0"/>
              <w:autoSpaceDE w:val="0"/>
              <w:autoSpaceDN w:val="0"/>
              <w:adjustRightInd w:val="0"/>
              <w:jc w:val="center"/>
              <w:rPr>
                <w:rFonts w:ascii="Arial" w:hAnsi="Arial" w:cs="Arial"/>
                <w:sz w:val="2"/>
                <w:szCs w:val="2"/>
              </w:rPr>
            </w:pPr>
            <w:r>
              <w:rPr>
                <w:b/>
                <w:bCs/>
                <w:color w:val="000000"/>
              </w:rPr>
              <w:t>пп</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Ответственный за сбор данных по показателю</w:t>
            </w:r>
          </w:p>
        </w:tc>
      </w:tr>
      <w:tr w:rsidR="004A76F0" w:rsidTr="004A76F0">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5</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7</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8</w:t>
            </w:r>
          </w:p>
        </w:tc>
      </w:tr>
      <w:tr w:rsidR="004A76F0" w:rsidTr="004A76F0">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цели подпрограммы 1 Развитие транспортной инфраструктуры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за отчетный период</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color w:val="000000"/>
              </w:rPr>
            </w:pPr>
            <w:r>
              <w:rPr>
                <w:color w:val="000000"/>
              </w:rPr>
              <w:t>Индикатор рассчитывается согласно формуле: Доап =(Доап/Побщ)*100,</w:t>
            </w:r>
          </w:p>
          <w:p w:rsidR="004A76F0" w:rsidRDefault="004A76F0" w:rsidP="004A76F0">
            <w:pPr>
              <w:widowControl w:val="0"/>
              <w:autoSpaceDE w:val="0"/>
              <w:autoSpaceDN w:val="0"/>
              <w:adjustRightInd w:val="0"/>
              <w:rPr>
                <w:color w:val="000000"/>
              </w:rPr>
            </w:pPr>
            <w:r>
              <w:rPr>
                <w:color w:val="000000"/>
              </w:rPr>
              <w:t>Где:</w:t>
            </w:r>
          </w:p>
          <w:p w:rsidR="004A76F0" w:rsidRDefault="004A76F0" w:rsidP="004A76F0">
            <w:pPr>
              <w:widowControl w:val="0"/>
              <w:autoSpaceDE w:val="0"/>
              <w:autoSpaceDN w:val="0"/>
              <w:adjustRightInd w:val="0"/>
              <w:rPr>
                <w:color w:val="000000"/>
              </w:rPr>
            </w:pPr>
            <w:r>
              <w:rPr>
                <w:color w:val="000000"/>
              </w:rPr>
              <w:t>Доап – доля отремонтированных асфальтобетонных покрытий дорог от общей протяженности дорог Томского района;</w:t>
            </w:r>
          </w:p>
          <w:p w:rsidR="004A76F0" w:rsidRDefault="004A76F0" w:rsidP="004A76F0">
            <w:pPr>
              <w:widowControl w:val="0"/>
              <w:autoSpaceDE w:val="0"/>
              <w:autoSpaceDN w:val="0"/>
              <w:adjustRightInd w:val="0"/>
              <w:rPr>
                <w:color w:val="000000"/>
              </w:rPr>
            </w:pPr>
            <w:r>
              <w:rPr>
                <w:color w:val="000000"/>
              </w:rPr>
              <w:t>Поад – протяженность отремонтированных асфальтобетонных дорог на территории Томского района;</w:t>
            </w:r>
          </w:p>
          <w:p w:rsidR="004A76F0" w:rsidRDefault="004A76F0" w:rsidP="004A76F0">
            <w:pPr>
              <w:widowControl w:val="0"/>
              <w:autoSpaceDE w:val="0"/>
              <w:autoSpaceDN w:val="0"/>
              <w:adjustRightInd w:val="0"/>
              <w:rPr>
                <w:rFonts w:ascii="Arial" w:hAnsi="Arial" w:cs="Arial"/>
                <w:sz w:val="2"/>
                <w:szCs w:val="2"/>
              </w:rPr>
            </w:pPr>
            <w:r>
              <w:rPr>
                <w:color w:val="000000"/>
              </w:rPr>
              <w:t>Побщ – общая протяженность автомобильных дорог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1 подпрограммы 1  Содержание и ремонт автомобильных дорог вне границ населенных пунктов в границах муниципального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Протяженность автомобильных дорог, находящихся в эксплуатационном состоянии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 xml:space="preserve">Протяженность дорожной разметки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установленных (замененных) дорожных знаков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года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 xml:space="preserve">Протяженность автомобильных дорог с нанесенной дорожной </w:t>
            </w:r>
            <w:r>
              <w:rPr>
                <w:color w:val="000000"/>
              </w:rPr>
              <w:lastRenderedPageBreak/>
              <w:t xml:space="preserve">разметкой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lastRenderedPageBreak/>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w:t>
            </w:r>
            <w:r>
              <w:rPr>
                <w:color w:val="000000"/>
              </w:rPr>
              <w:lastRenderedPageBreak/>
              <w:t>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lastRenderedPageBreak/>
              <w:t>3</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размещенных баннеров социальной рекламы и информации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3</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Протяженность отремонтированных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обустроенных пешеходных переходов, соответствующих национальным стандартам, в результате обустройства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4</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4 подпрограммы 1 Ремонт автомобильных дорог общего пользования местного значения в границах муниципального образования "Томский район</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положительных заключений о проверке достоверности определения сметной стоимости работ по ремонту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отремонтированных остановочных комплексов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5</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5 подпрограммы 1 Развитие инженерной и транспортной инфраструктуры на застраиваемых территориях</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приобретенных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разработанной проектно-сметной документации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w:t>
            </w:r>
            <w:r>
              <w:rPr>
                <w:color w:val="000000"/>
              </w:rPr>
              <w:lastRenderedPageBreak/>
              <w:t>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lastRenderedPageBreak/>
              <w:t>3</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построенных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6</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6 подпрограммы 1 Реализация проекта "Жильё"</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 xml:space="preserve">Количество построенных объектов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7</w:t>
            </w:r>
          </w:p>
        </w:tc>
        <w:tc>
          <w:tcPr>
            <w:tcW w:w="1443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5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приобретенной техники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21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15250" w:type="dxa"/>
        <w:tblLayout w:type="fixed"/>
        <w:tblLook w:val="0000" w:firstRow="0" w:lastRow="0" w:firstColumn="0" w:lastColumn="0" w:noHBand="0" w:noVBand="0"/>
      </w:tblPr>
      <w:tblGrid>
        <w:gridCol w:w="564"/>
        <w:gridCol w:w="1987"/>
        <w:gridCol w:w="996"/>
        <w:gridCol w:w="1235"/>
        <w:gridCol w:w="1289"/>
        <w:gridCol w:w="1275"/>
        <w:gridCol w:w="1301"/>
        <w:gridCol w:w="1387"/>
        <w:gridCol w:w="1301"/>
        <w:gridCol w:w="1550"/>
        <w:gridCol w:w="1441"/>
        <w:gridCol w:w="924"/>
      </w:tblGrid>
      <w:tr w:rsidR="00861883" w:rsidTr="00861883">
        <w:trPr>
          <w:trHeight w:val="288"/>
        </w:trPr>
        <w:tc>
          <w:tcPr>
            <w:tcW w:w="15250" w:type="dxa"/>
            <w:gridSpan w:val="12"/>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861883" w:rsidTr="00861883">
        <w:trPr>
          <w:trHeight w:val="288"/>
        </w:trPr>
        <w:tc>
          <w:tcPr>
            <w:tcW w:w="15250" w:type="dxa"/>
            <w:gridSpan w:val="12"/>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rPr>
              <w:t>ПОДПРОГРАММЫ 1</w:t>
            </w:r>
          </w:p>
        </w:tc>
      </w:tr>
      <w:tr w:rsidR="00861883" w:rsidTr="00861883">
        <w:trPr>
          <w:trHeight w:val="288"/>
        </w:trPr>
        <w:tc>
          <w:tcPr>
            <w:tcW w:w="15250" w:type="dxa"/>
            <w:gridSpan w:val="12"/>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rP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861883" w:rsidTr="00861883">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553"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3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861883" w:rsidTr="00861883">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10</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12</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1</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193 702.7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193 702.7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Мирненское сельское </w:t>
            </w:r>
            <w:r>
              <w:rPr>
                <w:color w:val="000000"/>
                <w:sz w:val="18"/>
                <w:szCs w:val="18"/>
              </w:rPr>
              <w:lastRenderedPageBreak/>
              <w:t>поселение, Октябрьское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41 558.7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41 558.7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28 968.9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28 968.9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147 750.1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147 750.1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31 077.6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31 077.6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18 886.7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18 886.7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8 822.4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8 822.4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планирования,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Мирненское сельское поселение, </w:t>
            </w:r>
            <w:r>
              <w:rPr>
                <w:color w:val="000000"/>
                <w:sz w:val="18"/>
                <w:szCs w:val="18"/>
              </w:rPr>
              <w:lastRenderedPageBreak/>
              <w:t>Октябрьское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330.0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330.0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37 130.1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37 130.1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Октябрьское сельское поселение, Новорождественское сельское поселение, Мирненское сельское поселение, Межениновское сельское поселение, Малиновское сельское поселение, Корниловское сельское поселение, Итатское сельское поселение, Воронинское сельское поселение, Богашевское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10 151.1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10 151.1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2</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42 257.8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41 628.9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 Зоркальцевское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 ,</w:t>
            </w:r>
            <w:r>
              <w:rPr>
                <w:color w:val="000000"/>
                <w:sz w:val="18"/>
                <w:szCs w:val="18"/>
              </w:rPr>
              <w:br/>
              <w:t>Квадратный километр</w:t>
            </w:r>
            <w:r>
              <w:rPr>
                <w:color w:val="000000"/>
                <w:sz w:val="18"/>
                <w:szCs w:val="18"/>
              </w:rPr>
              <w:br/>
            </w:r>
            <w:r>
              <w:rPr>
                <w:color w:val="000000"/>
                <w:sz w:val="18"/>
                <w:szCs w:val="18"/>
              </w:rPr>
              <w:br/>
            </w:r>
            <w:r>
              <w:rPr>
                <w:color w:val="000000"/>
                <w:sz w:val="18"/>
                <w:szCs w:val="18"/>
              </w:rPr>
              <w:lastRenderedPageBreak/>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4 681.4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15 747.8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15 747.8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r>
            <w:r>
              <w:rPr>
                <w:color w:val="000000"/>
                <w:sz w:val="18"/>
                <w:szCs w:val="18"/>
              </w:rPr>
              <w:lastRenderedPageBreak/>
              <w:t xml:space="preserve"> 56,4</w:t>
            </w:r>
            <w:r>
              <w:rPr>
                <w:color w:val="000000"/>
                <w:sz w:val="18"/>
                <w:szCs w:val="18"/>
              </w:rPr>
              <w:br/>
              <w:t xml:space="preserve"> 5,0</w:t>
            </w:r>
            <w:r>
              <w:rPr>
                <w:color w:val="000000"/>
                <w:sz w:val="18"/>
                <w:szCs w:val="18"/>
              </w:rPr>
              <w:br/>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39 431.8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39 431.8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 ,</w:t>
            </w:r>
            <w:r>
              <w:rPr>
                <w:color w:val="000000"/>
                <w:sz w:val="18"/>
                <w:szCs w:val="18"/>
              </w:rPr>
              <w:br/>
              <w:t>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r>
              <w:rPr>
                <w:color w:val="000000"/>
                <w:sz w:val="18"/>
                <w:szCs w:val="18"/>
              </w:rPr>
              <w:br/>
              <w:t>Протяженность автомобильных дорог в нормативном состоянии в том числе, с нанесенной дорожной разметкой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56,4</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15 597.8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15 597.8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r>
            <w:r>
              <w:rPr>
                <w:color w:val="000000"/>
                <w:sz w:val="18"/>
                <w:szCs w:val="18"/>
              </w:rPr>
              <w:lastRenderedPageBreak/>
              <w:t>Протяженность автомобильных дорог с нанесенной дорожной разметкой ,</w:t>
            </w:r>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r>
            <w:r>
              <w:rPr>
                <w:color w:val="000000"/>
                <w:sz w:val="18"/>
                <w:szCs w:val="18"/>
              </w:rPr>
              <w:lastRenderedPageBreak/>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здравооханения (фельдшерско-акушерских пунктов)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 ,</w:t>
            </w:r>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r>
            <w:r>
              <w:rPr>
                <w:color w:val="000000"/>
                <w:sz w:val="18"/>
                <w:szCs w:val="18"/>
              </w:rPr>
              <w:lastRenderedPageBreak/>
              <w:t>Протяженность автомобильных дорог с нанесенной дорожной разметкой ,</w:t>
            </w:r>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r>
            <w:r>
              <w:rPr>
                <w:color w:val="000000"/>
                <w:sz w:val="18"/>
                <w:szCs w:val="18"/>
              </w:rPr>
              <w:lastRenderedPageBreak/>
              <w:t xml:space="preserve"> 10,0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Зоркальцевское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6. Софинансирование инициативного проекта "Обустройство и ремонт остановочных павильонов по ул. Озёрная в д. 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3</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 xml:space="preserve">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w:t>
            </w:r>
            <w:r>
              <w:rPr>
                <w:color w:val="000000"/>
              </w:rPr>
              <w:lastRenderedPageBreak/>
              <w:t>"Томский район"</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420 260.6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373 934.7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46 043.1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обустроенных пешеходных переходов, соответсвующих национальным стандартам, в результате обустройства,</w:t>
            </w:r>
            <w:r>
              <w:rPr>
                <w:color w:val="000000"/>
                <w:sz w:val="18"/>
                <w:szCs w:val="18"/>
              </w:rPr>
              <w:br/>
              <w:t>Единица</w:t>
            </w:r>
            <w:r>
              <w:rPr>
                <w:color w:val="000000"/>
                <w:sz w:val="18"/>
                <w:szCs w:val="18"/>
              </w:rPr>
              <w:br/>
            </w:r>
            <w:r>
              <w:rPr>
                <w:color w:val="000000"/>
                <w:sz w:val="18"/>
                <w:szCs w:val="18"/>
              </w:rPr>
              <w:br/>
              <w:t>Протяженность отремонтированных автомобильных дорог,</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93 134.8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87 705.9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80 300.0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7 405.9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3,7</w:t>
            </w:r>
            <w:r>
              <w:rPr>
                <w:color w:val="000000"/>
                <w:sz w:val="18"/>
                <w:szCs w:val="18"/>
              </w:rPr>
              <w:br/>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3,7</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236 419.8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207 334.7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28 802.4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3.1.2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166 600.0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166 600.0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w:t>
            </w:r>
            <w:r>
              <w:rPr>
                <w:color w:val="000000"/>
                <w:sz w:val="18"/>
                <w:szCs w:val="18"/>
              </w:rPr>
              <w:lastRenderedPageBreak/>
              <w:t>переходов, соответсвующих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80 300.0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80 300.0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3.1.3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3.1.4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17 240.7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17 240.7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7 405.9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7 405.9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3,7</w:t>
            </w:r>
            <w:r>
              <w:rPr>
                <w:color w:val="000000"/>
                <w:sz w:val="18"/>
                <w:szCs w:val="18"/>
              </w:rPr>
              <w:br/>
              <w:t xml:space="preserve"> 1,0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3,7</w:t>
            </w:r>
            <w:r>
              <w:rPr>
                <w:color w:val="000000"/>
                <w:sz w:val="18"/>
                <w:szCs w:val="18"/>
              </w:rPr>
              <w:br/>
              <w:t xml:space="preserve"> 1,0</w:t>
            </w:r>
            <w:r>
              <w:rPr>
                <w:color w:val="000000"/>
                <w:sz w:val="18"/>
                <w:szCs w:val="18"/>
              </w:rPr>
              <w:br/>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4</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4.1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w:t>
            </w:r>
            <w:r>
              <w:rPr>
                <w:color w:val="000000"/>
                <w:sz w:val="18"/>
                <w:szCs w:val="18"/>
              </w:rPr>
              <w:lastRenderedPageBreak/>
              <w:t>Проверка сметной стоимости ремонта автомобильных дорог общего пользования местного значения в границах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589.7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589.7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4.1.1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"Проверка сметной стоимости работ ремонта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4.1.2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2. Проверка сметной стоимости ремонта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lastRenderedPageBreak/>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5</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103 128.6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95 667.7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7 460.9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Богашевское сельское поселение, Октябрьское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 ,</w:t>
            </w:r>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r>
              <w:rPr>
                <w:color w:val="000000"/>
                <w:sz w:val="18"/>
                <w:szCs w:val="18"/>
              </w:rPr>
              <w:b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6 963.4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401.0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14 730.1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14 720.9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9.2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74 467.1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74 384.4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0,0</w:t>
            </w:r>
            <w:r>
              <w:rPr>
                <w:color w:val="000000"/>
                <w:sz w:val="18"/>
                <w:szCs w:val="18"/>
              </w:rPr>
              <w:br/>
              <w:t xml:space="preserve"> 1,0</w:t>
            </w:r>
            <w:r>
              <w:rPr>
                <w:color w:val="000000"/>
                <w:sz w:val="18"/>
                <w:szCs w:val="18"/>
              </w:rPr>
              <w:br/>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 ,</w:t>
            </w:r>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развтия, Моряковское сельское поселение, Богашевское сельское поселение, Октябрьское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 ,</w:t>
            </w:r>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3. 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 Томский район, п.Зональная Станция, ул.Титова,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13 123.7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13 121.7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6 563.4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6 560.3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6 559.3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5.1.4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4. Строительство внутриквартального проезда- подъездная автодорога с парковкой к поликлинике по адресу: Томский район, п. Зональная Станция, ул. 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82 636.9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82 546.0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90.9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8 169.8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8 161.6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74 467.1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74 384.4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82.7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6</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6.1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"Жильё"</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6.1.1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color w:val="000000"/>
              </w:rPr>
              <w:t>7</w:t>
            </w:r>
          </w:p>
        </w:tc>
        <w:tc>
          <w:tcPr>
            <w:tcW w:w="1468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r>
              <w:rPr>
                <w:color w:val="000000"/>
              </w:rPr>
              <w:t>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7.1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w:t>
            </w:r>
            <w:r>
              <w:rPr>
                <w:color w:val="000000"/>
                <w:sz w:val="18"/>
                <w:szCs w:val="18"/>
              </w:rPr>
              <w:lastRenderedPageBreak/>
              <w:t>автомобильных дорог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lastRenderedPageBreak/>
              <w:t>7.1.1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861883" w:rsidTr="0086188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861883" w:rsidTr="0086188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861883" w:rsidTr="0086188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rPr>
                <w:rFonts w:ascii="Arial"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911 401.6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499 785.5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299 412.1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234 488.4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84 170.0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38 114.3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105 270.3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41 270.3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134 033.1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95 281.3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38 751.9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143 727.1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101 649.8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42 077.3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223 429.5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154 684.4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68 745.1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31 738.6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31 738.6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861883" w:rsidTr="00861883">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61883" w:rsidRDefault="00861883"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bl>
    <w:p w:rsidR="007B56D0" w:rsidRDefault="007B56D0" w:rsidP="00A97F44">
      <w:pPr>
        <w:suppressAutoHyphens w:val="0"/>
        <w:rPr>
          <w:color w:val="000000"/>
          <w:sz w:val="18"/>
          <w:szCs w:val="18"/>
          <w:lang w:eastAsia="ru-RU"/>
        </w:rPr>
      </w:pPr>
    </w:p>
    <w:p w:rsidR="00504EF4" w:rsidRPr="00F06E3D" w:rsidRDefault="00504EF4"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0D62BF" w:rsidRDefault="000D62BF"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Pr="00F06E3D" w:rsidRDefault="00D5106B" w:rsidP="00A97F44">
      <w:pPr>
        <w:suppressAutoHyphens w:val="0"/>
        <w:rPr>
          <w:color w:val="000000"/>
          <w:sz w:val="18"/>
          <w:szCs w:val="18"/>
          <w:lang w:eastAsia="ru-RU"/>
        </w:rPr>
      </w:pPr>
    </w:p>
    <w:p w:rsidR="00D5106B" w:rsidRDefault="00D5106B" w:rsidP="00A97F44">
      <w:pPr>
        <w:suppressAutoHyphens w:val="0"/>
        <w:rPr>
          <w:color w:val="000000"/>
          <w:sz w:val="18"/>
          <w:szCs w:val="18"/>
          <w:lang w:eastAsia="ru-RU"/>
        </w:rPr>
      </w:pPr>
    </w:p>
    <w:p w:rsidR="00FA7BAA" w:rsidRDefault="00FA7BAA" w:rsidP="00A97F44">
      <w:pPr>
        <w:suppressAutoHyphens w:val="0"/>
        <w:rPr>
          <w:color w:val="000000"/>
          <w:sz w:val="18"/>
          <w:szCs w:val="18"/>
          <w:lang w:val="en-US" w:eastAsia="ru-RU"/>
        </w:rPr>
      </w:pPr>
    </w:p>
    <w:tbl>
      <w:tblPr>
        <w:tblW w:w="15257" w:type="dxa"/>
        <w:tblLayout w:type="fixed"/>
        <w:tblLook w:val="0000" w:firstRow="0" w:lastRow="0" w:firstColumn="0" w:lastColumn="0" w:noHBand="0" w:noVBand="0"/>
      </w:tblPr>
      <w:tblGrid>
        <w:gridCol w:w="2835"/>
        <w:gridCol w:w="1572"/>
        <w:gridCol w:w="1387"/>
        <w:gridCol w:w="1265"/>
        <w:gridCol w:w="1170"/>
        <w:gridCol w:w="1151"/>
        <w:gridCol w:w="1207"/>
        <w:gridCol w:w="1303"/>
        <w:gridCol w:w="1233"/>
        <w:gridCol w:w="1166"/>
        <w:gridCol w:w="968"/>
      </w:tblGrid>
      <w:tr w:rsidR="0088763E" w:rsidTr="0088763E">
        <w:trPr>
          <w:trHeight w:val="287"/>
        </w:trPr>
        <w:tc>
          <w:tcPr>
            <w:tcW w:w="15257" w:type="dxa"/>
            <w:gridSpan w:val="11"/>
            <w:tcMar>
              <w:top w:w="0" w:type="dxa"/>
              <w:left w:w="0" w:type="dxa"/>
              <w:bottom w:w="0" w:type="dxa"/>
              <w:right w:w="0" w:type="dxa"/>
            </w:tcMar>
            <w:vAlign w:val="center"/>
          </w:tcPr>
          <w:p w:rsidR="0088763E" w:rsidRPr="00861883" w:rsidRDefault="0088763E" w:rsidP="004A76F0">
            <w:pPr>
              <w:widowControl w:val="0"/>
              <w:autoSpaceDE w:val="0"/>
              <w:autoSpaceDN w:val="0"/>
              <w:adjustRightInd w:val="0"/>
              <w:jc w:val="center"/>
              <w:rPr>
                <w:rFonts w:ascii="Arial" w:hAnsi="Arial" w:cs="Arial"/>
                <w:sz w:val="2"/>
                <w:szCs w:val="2"/>
              </w:rPr>
            </w:pPr>
            <w:r w:rsidRPr="00861883">
              <w:rPr>
                <w:b/>
                <w:bCs/>
                <w:color w:val="000000"/>
              </w:rPr>
              <w:lastRenderedPageBreak/>
              <w:t>ПАСПОРТ</w:t>
            </w:r>
          </w:p>
        </w:tc>
      </w:tr>
      <w:tr w:rsidR="0088763E" w:rsidTr="0088763E">
        <w:trPr>
          <w:trHeight w:val="384"/>
        </w:trPr>
        <w:tc>
          <w:tcPr>
            <w:tcW w:w="15257" w:type="dxa"/>
            <w:gridSpan w:val="11"/>
            <w:tcMar>
              <w:top w:w="0" w:type="dxa"/>
              <w:left w:w="0" w:type="dxa"/>
              <w:bottom w:w="0" w:type="dxa"/>
              <w:right w:w="0" w:type="dxa"/>
            </w:tcMar>
            <w:vAlign w:val="center"/>
          </w:tcPr>
          <w:p w:rsidR="0088763E" w:rsidRPr="00861883" w:rsidRDefault="0088763E" w:rsidP="004A76F0">
            <w:pPr>
              <w:widowControl w:val="0"/>
              <w:autoSpaceDE w:val="0"/>
              <w:autoSpaceDN w:val="0"/>
              <w:adjustRightInd w:val="0"/>
              <w:jc w:val="center"/>
              <w:rPr>
                <w:rFonts w:ascii="Arial" w:hAnsi="Arial" w:cs="Arial"/>
                <w:sz w:val="2"/>
                <w:szCs w:val="2"/>
              </w:rPr>
            </w:pPr>
            <w:r w:rsidRPr="00861883">
              <w:rPr>
                <w:b/>
                <w:bCs/>
                <w:color w:val="000000"/>
              </w:rPr>
              <w:t>ПОДПРОГРАММЫ 2</w:t>
            </w:r>
          </w:p>
        </w:tc>
      </w:tr>
      <w:tr w:rsidR="0088763E" w:rsidTr="0088763E">
        <w:trPr>
          <w:trHeight w:val="545"/>
        </w:trPr>
        <w:tc>
          <w:tcPr>
            <w:tcW w:w="15257" w:type="dxa"/>
            <w:gridSpan w:val="11"/>
            <w:tcMar>
              <w:top w:w="0" w:type="dxa"/>
              <w:left w:w="0" w:type="dxa"/>
              <w:bottom w:w="0" w:type="dxa"/>
              <w:right w:w="0" w:type="dxa"/>
            </w:tcMar>
            <w:vAlign w:val="center"/>
          </w:tcPr>
          <w:p w:rsidR="0088763E" w:rsidRPr="00861883" w:rsidRDefault="0088763E" w:rsidP="004A76F0">
            <w:pPr>
              <w:widowControl w:val="0"/>
              <w:autoSpaceDE w:val="0"/>
              <w:autoSpaceDN w:val="0"/>
              <w:adjustRightInd w:val="0"/>
              <w:jc w:val="center"/>
              <w:rPr>
                <w:rFonts w:ascii="Arial" w:hAnsi="Arial" w:cs="Arial"/>
                <w:sz w:val="2"/>
                <w:szCs w:val="2"/>
              </w:rPr>
            </w:pPr>
            <w:r w:rsidRPr="00861883">
              <w:rPr>
                <w:b/>
                <w:bCs/>
                <w:color w:val="000000"/>
              </w:rPr>
              <w:br/>
              <w:t>Формирование современной среды Томского района</w:t>
            </w:r>
            <w:r w:rsidRPr="00861883">
              <w:rPr>
                <w:b/>
                <w:bCs/>
                <w:color w:val="000000"/>
              </w:rPr>
              <w:br/>
            </w:r>
            <w:r w:rsidRPr="00861883">
              <w:rPr>
                <w:b/>
                <w:bCs/>
                <w:color w:val="000000"/>
              </w:rPr>
              <w:br/>
            </w:r>
          </w:p>
        </w:tc>
      </w:tr>
      <w:tr w:rsidR="0088763E" w:rsidTr="0088763E">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Наименование подпрограммы 2</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Формирование современной среды Томского района</w:t>
            </w:r>
          </w:p>
        </w:tc>
      </w:tr>
      <w:tr w:rsidR="0088763E" w:rsidTr="0088763E">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88763E" w:rsidTr="0088763E">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88763E" w:rsidTr="0088763E">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Формирование комфортности проживания и современной среды Томского района</w:t>
            </w:r>
            <w:r>
              <w:rPr>
                <w:color w:val="000000"/>
              </w:rPr>
              <w:br/>
              <w:t xml:space="preserve"> </w:t>
            </w:r>
          </w:p>
        </w:tc>
      </w:tr>
      <w:tr w:rsidR="0088763E" w:rsidTr="0088763E">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88763E" w:rsidTr="0088763E">
        <w:trPr>
          <w:trHeight w:val="29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Показатель 1 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0.8</w:t>
            </w:r>
          </w:p>
        </w:tc>
      </w:tr>
      <w:tr w:rsidR="0088763E" w:rsidTr="0088763E">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r>
      <w:tr w:rsidR="0088763E" w:rsidTr="0088763E">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r>
      <w:tr w:rsidR="0088763E" w:rsidTr="0088763E">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1. Формирование комфортной среды в Томском районе;</w:t>
            </w:r>
            <w:r>
              <w:rPr>
                <w:color w:val="000000"/>
              </w:rPr>
              <w:br/>
              <w:t>2. Осуществление строительного контроля по благоустройству территорий в рамках реализации мероприятий по формированию комфортной среды;</w:t>
            </w:r>
            <w:r>
              <w:rPr>
                <w:color w:val="000000"/>
              </w:rPr>
              <w:br/>
              <w:t>3. Создание благоприятных и безопасных условий проживания жителей Томского района</w:t>
            </w:r>
          </w:p>
        </w:tc>
      </w:tr>
      <w:tr w:rsidR="0088763E" w:rsidTr="0088763E">
        <w:trPr>
          <w:trHeight w:val="1054"/>
        </w:trPr>
        <w:tc>
          <w:tcPr>
            <w:tcW w:w="2835"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88763E" w:rsidTr="0088763E">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Задача 1 Формирование комфортной среды в Томском районе</w:t>
            </w:r>
          </w:p>
        </w:tc>
      </w:tr>
      <w:tr w:rsidR="0088763E" w:rsidTr="0088763E">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r>
              <w:rPr>
                <w:color w:val="000000"/>
              </w:rPr>
              <w:t xml:space="preserve">Показатель 1 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w:t>
            </w:r>
            <w:r>
              <w:rPr>
                <w:color w:val="000000"/>
              </w:rPr>
              <w:lastRenderedPageBreak/>
              <w:t>др.),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lastRenderedPageBreak/>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r>
      <w:tr w:rsidR="0088763E" w:rsidTr="0088763E">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Задача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88763E" w:rsidTr="0088763E">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r>
              <w:rPr>
                <w:color w:val="000000"/>
              </w:rPr>
              <w:t>Показатель 1 Количество мероприятий по осуществлению строительного контроля по благоустройству территорий,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r>
      <w:tr w:rsidR="0088763E" w:rsidTr="0088763E">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Задача 3 Создание благоприятных и безопасных условий проживания жителей Томского района</w:t>
            </w:r>
          </w:p>
        </w:tc>
      </w:tr>
      <w:tr w:rsidR="0088763E" w:rsidTr="0088763E">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r>
              <w:rPr>
                <w:color w:val="000000"/>
              </w:rPr>
              <w:t>Показатель 1 Количество реализованных благоприятных и безопасных условий проживания жителей Томского района,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p>
        </w:tc>
      </w:tr>
      <w:tr w:rsidR="0088763E" w:rsidTr="0088763E">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нет</w:t>
            </w:r>
          </w:p>
        </w:tc>
      </w:tr>
      <w:tr w:rsidR="0088763E" w:rsidTr="0088763E">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88763E" w:rsidTr="0088763E">
        <w:trPr>
          <w:trHeight w:val="537"/>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88763E" w:rsidTr="0088763E">
        <w:trPr>
          <w:trHeight w:val="72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165 659.8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22 119.7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27 657.7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35 695.6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48 431.9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31 754.9</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88763E" w:rsidTr="0088763E">
        <w:trPr>
          <w:trHeight w:val="67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6 340.3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684.1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4 552.2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1 104.0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88763E" w:rsidTr="0088763E">
        <w:trPr>
          <w:trHeight w:val="68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13 633.0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1 772.1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5 271.0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4 401.1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1 105.3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1 083.5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88763E" w:rsidTr="0088763E">
        <w:trPr>
          <w:trHeight w:val="908"/>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88763E" w:rsidTr="0088763E">
        <w:trPr>
          <w:trHeight w:val="71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88763E" w:rsidTr="0088763E">
        <w:trPr>
          <w:trHeight w:val="65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8763E" w:rsidRDefault="0088763E"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185 633.1</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24 575.9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37 480.9</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41 200.7</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49 537.2</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32 838.3</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88763E" w:rsidRDefault="0088763E" w:rsidP="004A76F0">
            <w:pPr>
              <w:widowControl w:val="0"/>
              <w:autoSpaceDE w:val="0"/>
              <w:autoSpaceDN w:val="0"/>
              <w:adjustRightInd w:val="0"/>
              <w:jc w:val="center"/>
              <w:rPr>
                <w:rFonts w:ascii="Arial" w:hAnsi="Arial" w:cs="Arial"/>
                <w:sz w:val="2"/>
                <w:szCs w:val="2"/>
              </w:rPr>
            </w:pPr>
            <w:r>
              <w:rPr>
                <w:b/>
                <w:bCs/>
                <w:color w:val="000000"/>
              </w:rPr>
              <w:t xml:space="preserve">   0.0</w:t>
            </w:r>
          </w:p>
        </w:tc>
      </w:tr>
    </w:tbl>
    <w:p w:rsidR="00D5106B" w:rsidRDefault="00D5106B" w:rsidP="00A97F44">
      <w:pPr>
        <w:suppressAutoHyphens w:val="0"/>
        <w:rPr>
          <w:color w:val="000000"/>
          <w:sz w:val="18"/>
          <w:szCs w:val="18"/>
          <w:lang w:val="en-US" w:eastAsia="ru-RU"/>
        </w:rPr>
      </w:pPr>
    </w:p>
    <w:p w:rsidR="00D5106B" w:rsidRPr="00D5106B" w:rsidRDefault="00D5106B" w:rsidP="00A97F44">
      <w:pPr>
        <w:suppressAutoHyphens w:val="0"/>
        <w:rPr>
          <w:color w:val="000000"/>
          <w:sz w:val="18"/>
          <w:szCs w:val="18"/>
          <w:lang w:val="en-US" w:eastAsia="ru-RU"/>
        </w:rPr>
        <w:sectPr w:rsidR="00D5106B" w:rsidRPr="00D5106B" w:rsidSect="00504EF4">
          <w:pgSz w:w="16838" w:h="11906" w:orient="landscape"/>
          <w:pgMar w:top="992" w:right="1134" w:bottom="851" w:left="1134" w:header="709" w:footer="709" w:gutter="0"/>
          <w:cols w:space="708"/>
          <w:docGrid w:linePitch="360"/>
        </w:sectPr>
      </w:pPr>
    </w:p>
    <w:p w:rsidR="00A2218E" w:rsidRPr="000F4CEC" w:rsidRDefault="00A2218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 2, описание основных проблем в указанной</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 xml:space="preserve">сфере и прогноз ее развития </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p>
    <w:p w:rsidR="00A2218E" w:rsidRPr="000F4CEC" w:rsidRDefault="00A2218E" w:rsidP="00A2218E">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Осуществление мероприятий по формированию комфортной среды в Томском районе</w:t>
      </w:r>
    </w:p>
    <w:p w:rsidR="00A2218E" w:rsidRPr="000F4CEC" w:rsidRDefault="00A2218E" w:rsidP="00A2218E">
      <w:pPr>
        <w:pStyle w:val="ConsPlusNormal"/>
        <w:ind w:left="720"/>
        <w:rPr>
          <w:rFonts w:ascii="Times New Roman" w:hAnsi="Times New Roman" w:cs="Times New Roman"/>
          <w:sz w:val="18"/>
          <w:szCs w:val="18"/>
        </w:rPr>
      </w:pPr>
    </w:p>
    <w:p w:rsidR="00A2218E" w:rsidRPr="000F4CEC" w:rsidRDefault="00A2218E" w:rsidP="00A2218E">
      <w:pPr>
        <w:suppressAutoHyphens w:val="0"/>
        <w:ind w:firstLine="284"/>
        <w:jc w:val="both"/>
        <w:rPr>
          <w:sz w:val="18"/>
          <w:szCs w:val="18"/>
        </w:rPr>
      </w:pPr>
      <w:r w:rsidRPr="000F4CEC">
        <w:rPr>
          <w:sz w:val="18"/>
          <w:szCs w:val="18"/>
        </w:rPr>
        <w:t>Формирование современных общественных пространств в соответствии с требованиями и стандартами качества жизни являются одним из ключевых направлений социально-экономического развития муниципального образования «Томский район».</w:t>
      </w:r>
    </w:p>
    <w:p w:rsidR="00A2218E" w:rsidRPr="000F4CEC" w:rsidRDefault="00A2218E" w:rsidP="00A2218E">
      <w:pPr>
        <w:suppressAutoHyphens w:val="0"/>
        <w:ind w:firstLine="284"/>
        <w:jc w:val="both"/>
        <w:rPr>
          <w:sz w:val="18"/>
          <w:szCs w:val="18"/>
        </w:rPr>
      </w:pPr>
      <w:r w:rsidRPr="000F4CEC">
        <w:rPr>
          <w:sz w:val="18"/>
          <w:szCs w:val="18"/>
        </w:rPr>
        <w:t>Благоустройство дворов жилищного фонда в Томском районе полностью или частично не отвечает нормативным требованиям. 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 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A2218E" w:rsidRPr="000F4CEC" w:rsidRDefault="00A2218E" w:rsidP="00A2218E">
      <w:pPr>
        <w:suppressAutoHyphens w:val="0"/>
        <w:ind w:firstLine="284"/>
        <w:jc w:val="both"/>
        <w:rPr>
          <w:sz w:val="18"/>
          <w:szCs w:val="18"/>
        </w:rPr>
      </w:pPr>
      <w:r w:rsidRPr="000F4CEC">
        <w:rPr>
          <w:sz w:val="18"/>
          <w:szCs w:val="18"/>
        </w:rPr>
        <w:t>Надлежащее состояние придомовых территорий является важным фактором при формировании благоприятной экологической и эстетической среды на территории Томского района. 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 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К благоустройству дворовых и внутриквартальных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Основным методом решения проблемы должно стать благоустройство дворовых территорий, которое представляет из себя совокупность мероприятий, направленных на создание и поддержание функционально, экологически и эстетически организованной среды в сельских поселениях Томского района, улучшение содержания и безопасности дворовых территорий. Реализация Подпрограммы позволит создать благоприятные условия среды обитания, повысить комфортность проживания населения,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A2218E" w:rsidRPr="000F4CEC" w:rsidRDefault="00A2218E" w:rsidP="00A2218E">
      <w:pPr>
        <w:suppressAutoHyphens w:val="0"/>
        <w:ind w:firstLine="284"/>
        <w:jc w:val="both"/>
        <w:rPr>
          <w:sz w:val="18"/>
          <w:szCs w:val="18"/>
        </w:rPr>
      </w:pPr>
      <w:r w:rsidRPr="000F4CEC">
        <w:rPr>
          <w:sz w:val="18"/>
          <w:szCs w:val="18"/>
        </w:rPr>
        <w:t>На территории муниципального образования «Томский район» по состоянию на 01.01.2020 имеется 246 дворовых территорий и 389 многоквартирных домов (далее – МКД).</w:t>
      </w:r>
    </w:p>
    <w:p w:rsidR="00A2218E" w:rsidRPr="000F4CEC" w:rsidRDefault="00A2218E" w:rsidP="00A2218E">
      <w:pPr>
        <w:suppressAutoHyphens w:val="0"/>
        <w:ind w:firstLine="284"/>
        <w:jc w:val="both"/>
        <w:rPr>
          <w:sz w:val="18"/>
          <w:szCs w:val="18"/>
        </w:rPr>
      </w:pPr>
      <w:r w:rsidRPr="000F4CEC">
        <w:rPr>
          <w:sz w:val="18"/>
          <w:szCs w:val="18"/>
        </w:rPr>
        <w:t>Неотъемлемой частью внутриквартальной территории является детская площадка – территория, на которой расположены элементы детского уличного игрового оборудования для организации досуга и физического развития. Все игровое оборудование должно соответствовать возрасту и физическим возможностям ребенка, требованиям безопасности.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настоящее время на внутриквартальных территориях сельских поселений муниципального образования «Томский район» недостаточный объем оснащения новым игровым оборудованием, соответствующим утвержденному комплексу стандартов безопасности детского игрового оборудования.</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На конечные результаты реализации мероприятий по повышению уровня благоустройства территории </w:t>
      </w:r>
      <w:r w:rsidRPr="000F4CEC">
        <w:rPr>
          <w:rFonts w:ascii="Times New Roman" w:hAnsi="Times New Roman" w:cs="Times New Roman"/>
          <w:color w:val="000000"/>
          <w:sz w:val="18"/>
          <w:szCs w:val="18"/>
        </w:rPr>
        <w:t>муниципального образования</w:t>
      </w:r>
      <w:r w:rsidRPr="000F4CEC">
        <w:rPr>
          <w:rFonts w:ascii="Times New Roman" w:hAnsi="Times New Roman" w:cs="Times New Roman"/>
          <w:sz w:val="18"/>
          <w:szCs w:val="18"/>
        </w:rPr>
        <w:t xml:space="preserve"> могут повлиять следующие риски: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а) бюджетные риски, связанные с дефицитом местного бюджета и возможностью невыполнения своих обязательств по софинансированию настоящей программы,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несоблюдение муниципальным образованием условий соглашений, на получение субсидий на благоустройство, реализация в неполном объеме мероприятий благоустройства, в том числе комплекса первоочередных мероприятий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местного бюджета для финансирования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б) социальные риски, связанные с низкой социальной активностью населения, отсутствием массовой культуры соучастия в благоустройстве дворовых территорий,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созданная в ходе реализации проектов по благоустройству инфраструктура не будет востребована гражданами;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отрицательная оценка граждан в отношении реализованных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софинансирования в размере 20% от собственников многоквартирных домов при благоустройстве дворовых территорий.</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управленческие (внутренние) риски, связанные с неэффективным управлением настоящей муниципальной программой, низким качеством межведомственного взаимодействия, недостаточным контролем за реализацией мероприятий,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информации, необходимой для проведения оценки качества благоустроительной среды и формирования индекса ее качества;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недостаточно высокий уровень качества проектов по благоустройству, представленных муниципальным образованием в целях формирования Федерального реестра лучших реализованных практик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ограниченная сезонность созданной инфраструктуры благоустройства.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Мероприятия по предупреждению рисков: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1. Активная работа и вовлечение органов государственной власти, высших должностных лиц муниципального образования, граждан и организаций, которые могут стать инициаторами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2. Проведение информационно-разъяснительной работы в средствах массовой информации в целях стимулирования активности граждан и бизнеса в инициации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3. Инициирование, при необходимости, дополнительных поручений высших должностных лиц (руководителей высших органов) органов местного самоуправления в адрес руководителей структурных подразделений муниципального образования о принятии дополнительных мер в целях реализации мероприятий паспорта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4. Реализация в муниципальном образовании требований об обязательном закреплении за собственниками, законными владельцами (пользователями) обязанности по содержанию прилегающей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5. Получение муниципальным образованием субсидии на благоустройство из средств федерального и областного бюджетов.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lastRenderedPageBreak/>
        <w:t>6. Формирование четкого графика реализации соглашения с конкретными мероприятиями, сроками их исполнения и ответственными лицами.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7. Формирование библиотеки лучших практик по реализации проектов по благоустройству Томской области.</w:t>
      </w:r>
    </w:p>
    <w:p w:rsidR="00A2218E" w:rsidRPr="000F4CEC" w:rsidRDefault="00A2218E" w:rsidP="00A2218E">
      <w:pPr>
        <w:autoSpaceDE w:val="0"/>
        <w:autoSpaceDN w:val="0"/>
        <w:adjustRightInd w:val="0"/>
        <w:ind w:firstLine="284"/>
        <w:jc w:val="both"/>
        <w:rPr>
          <w:sz w:val="18"/>
          <w:szCs w:val="18"/>
        </w:rPr>
      </w:pPr>
      <w:r w:rsidRPr="000F4CEC">
        <w:rPr>
          <w:sz w:val="18"/>
          <w:szCs w:val="18"/>
        </w:rPr>
        <w:t>В целях реализации основного мероприятия «Формирование комфортной среды в Томском районе» подпрограммы создана общественная комиссия постановлением Администрации Томского района от 25.10.2017 №236.</w:t>
      </w:r>
    </w:p>
    <w:p w:rsidR="00A2218E" w:rsidRPr="000F4CEC" w:rsidRDefault="00A2218E" w:rsidP="00A2218E">
      <w:pPr>
        <w:autoSpaceDE w:val="0"/>
        <w:autoSpaceDN w:val="0"/>
        <w:adjustRightInd w:val="0"/>
        <w:ind w:firstLine="284"/>
        <w:jc w:val="both"/>
        <w:rPr>
          <w:sz w:val="18"/>
          <w:szCs w:val="18"/>
        </w:rPr>
      </w:pPr>
      <w:r w:rsidRPr="000F4CEC">
        <w:rPr>
          <w:sz w:val="18"/>
          <w:szCs w:val="18"/>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A2218E" w:rsidRPr="000F4CEC" w:rsidRDefault="00A2218E" w:rsidP="00A2218E">
      <w:pPr>
        <w:autoSpaceDE w:val="0"/>
        <w:autoSpaceDN w:val="0"/>
        <w:adjustRightInd w:val="0"/>
        <w:ind w:firstLine="284"/>
        <w:jc w:val="both"/>
        <w:rPr>
          <w:sz w:val="18"/>
          <w:szCs w:val="18"/>
        </w:rPr>
      </w:pPr>
      <w:r w:rsidRPr="000F4CEC">
        <w:rPr>
          <w:sz w:val="18"/>
          <w:szCs w:val="18"/>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парка, муниципальной программы. Такие предложения принимаются по электронной почте, в письменном виде и при личном приеме.</w:t>
      </w:r>
    </w:p>
    <w:p w:rsidR="00A2218E" w:rsidRPr="000F4CEC" w:rsidRDefault="00A2218E" w:rsidP="00A2218E">
      <w:pPr>
        <w:ind w:firstLine="284"/>
        <w:jc w:val="center"/>
        <w:rPr>
          <w:sz w:val="18"/>
          <w:szCs w:val="18"/>
        </w:rPr>
      </w:pPr>
    </w:p>
    <w:p w:rsidR="00A2218E" w:rsidRPr="000F4CEC" w:rsidRDefault="00A2218E" w:rsidP="00A2218E">
      <w:pPr>
        <w:pStyle w:val="ConsPlusNormal"/>
        <w:ind w:firstLine="284"/>
        <w:jc w:val="center"/>
        <w:outlineLvl w:val="3"/>
        <w:rPr>
          <w:rFonts w:ascii="Times New Roman" w:hAnsi="Times New Roman" w:cs="Times New Roman"/>
          <w:sz w:val="18"/>
          <w:szCs w:val="18"/>
        </w:rPr>
      </w:pPr>
      <w:r w:rsidRPr="000F4CEC">
        <w:rPr>
          <w:rFonts w:ascii="Times New Roman" w:hAnsi="Times New Roman" w:cs="Times New Roman"/>
          <w:sz w:val="18"/>
          <w:szCs w:val="18"/>
        </w:rPr>
        <w:t>Мероприятия, предусматривающие софинансирование по основному мероприятию «Формирование комфортной среды в Томском районе»</w:t>
      </w:r>
    </w:p>
    <w:p w:rsidR="00A2218E" w:rsidRPr="000F4CEC" w:rsidRDefault="00A2218E" w:rsidP="00A2218E">
      <w:pPr>
        <w:pStyle w:val="ConsPlusNormal"/>
        <w:ind w:firstLine="284"/>
        <w:jc w:val="both"/>
        <w:outlineLvl w:val="3"/>
        <w:rPr>
          <w:rFonts w:ascii="Times New Roman" w:hAnsi="Times New Roman" w:cs="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Выполнение мероприятий основного направления Формирование комфортной среды в Томском районе предусматривает софинансирование за счет средств бюджета Томского района и бюджетов сельских поселений, входящие в его состав</w:t>
      </w:r>
      <w:r w:rsidRPr="000F4CEC">
        <w:rPr>
          <w:rFonts w:ascii="Times New Roman" w:hAnsi="Times New Roman"/>
          <w:color w:val="000000"/>
          <w:sz w:val="18"/>
          <w:szCs w:val="18"/>
        </w:rPr>
        <w:t xml:space="preserve">. </w:t>
      </w:r>
    </w:p>
    <w:p w:rsidR="00A2218E" w:rsidRPr="000F4CEC" w:rsidRDefault="00A2218E" w:rsidP="00A2218E">
      <w:pPr>
        <w:autoSpaceDE w:val="0"/>
        <w:autoSpaceDN w:val="0"/>
        <w:adjustRightInd w:val="0"/>
        <w:ind w:firstLine="284"/>
        <w:jc w:val="both"/>
        <w:rPr>
          <w:sz w:val="18"/>
          <w:szCs w:val="18"/>
        </w:rPr>
      </w:pPr>
      <w:r w:rsidRPr="000F4CEC">
        <w:rPr>
          <w:sz w:val="18"/>
          <w:szCs w:val="1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трудовое/финансовое участие в реализации мероприятий по благоустройству дворовой территории в размере не менее 20 % от общего объема средств, необходимого на реализацию мероприятий по благоустройству дворовой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Под трудовым (не</w:t>
      </w:r>
      <w:r w:rsidR="00B064D5">
        <w:rPr>
          <w:rFonts w:ascii="Times New Roman" w:hAnsi="Times New Roman" w:cs="Times New Roman"/>
          <w:sz w:val="18"/>
          <w:szCs w:val="18"/>
        </w:rPr>
        <w:t xml:space="preserve"> </w:t>
      </w:r>
      <w:r w:rsidRPr="000F4CEC">
        <w:rPr>
          <w:rFonts w:ascii="Times New Roman" w:hAnsi="Times New Roman" w:cs="Times New Roman"/>
          <w:sz w:val="18"/>
          <w:szCs w:val="18"/>
        </w:rPr>
        <w:t>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A2218E" w:rsidRPr="000F4CEC" w:rsidRDefault="00A2218E" w:rsidP="00A2218E">
      <w:pPr>
        <w:ind w:firstLine="284"/>
        <w:jc w:val="center"/>
        <w:rPr>
          <w:sz w:val="18"/>
          <w:szCs w:val="18"/>
        </w:rPr>
      </w:pPr>
    </w:p>
    <w:p w:rsidR="00A2218E" w:rsidRDefault="00A2218E" w:rsidP="00A2218E">
      <w:pPr>
        <w:ind w:firstLine="284"/>
        <w:jc w:val="center"/>
        <w:rPr>
          <w:rFonts w:eastAsiaTheme="minorHAnsi"/>
          <w:sz w:val="18"/>
          <w:szCs w:val="18"/>
          <w:lang w:eastAsia="en-US"/>
        </w:rPr>
      </w:pPr>
      <w:r w:rsidRPr="000F4CEC">
        <w:rPr>
          <w:sz w:val="18"/>
          <w:szCs w:val="18"/>
        </w:rPr>
        <w:t xml:space="preserve">Механизм реализации </w:t>
      </w:r>
      <w:r w:rsidR="00342F06" w:rsidRPr="000F4CEC">
        <w:rPr>
          <w:rFonts w:eastAsiaTheme="minorHAnsi"/>
          <w:sz w:val="18"/>
          <w:szCs w:val="18"/>
          <w:lang w:eastAsia="en-US"/>
        </w:rPr>
        <w:t>подпрограммы 2</w:t>
      </w:r>
    </w:p>
    <w:p w:rsidR="00342F06" w:rsidRPr="000F4CEC" w:rsidRDefault="00342F06" w:rsidP="00A2218E">
      <w:pPr>
        <w:ind w:firstLine="284"/>
        <w:jc w:val="center"/>
        <w:rPr>
          <w:b/>
          <w:sz w:val="18"/>
          <w:szCs w:val="18"/>
        </w:rPr>
      </w:pP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Главным распорядителем средств бюджета муниципального образования, предусмотренных на реализацию подпрограммы 2, является </w:t>
      </w:r>
      <w:r w:rsidRPr="000F4CEC">
        <w:rPr>
          <w:rFonts w:ascii="Times New Roman" w:hAnsi="Times New Roman" w:cs="Times New Roman"/>
          <w:color w:val="000000"/>
          <w:sz w:val="18"/>
          <w:szCs w:val="18"/>
          <w:lang w:eastAsia="ru-RU"/>
        </w:rPr>
        <w:t>Управление территориального развития Администрации Томского района (Уполномоченный орган).</w:t>
      </w:r>
    </w:p>
    <w:p w:rsidR="00A2218E" w:rsidRPr="000F4CEC" w:rsidRDefault="00A2218E" w:rsidP="00A2218E">
      <w:pPr>
        <w:widowControl w:val="0"/>
        <w:autoSpaceDE w:val="0"/>
        <w:autoSpaceDN w:val="0"/>
        <w:adjustRightInd w:val="0"/>
        <w:ind w:firstLine="284"/>
        <w:jc w:val="both"/>
        <w:rPr>
          <w:sz w:val="18"/>
          <w:szCs w:val="18"/>
        </w:rPr>
      </w:pPr>
      <w:r w:rsidRPr="000F4CEC">
        <w:rPr>
          <w:sz w:val="18"/>
          <w:szCs w:val="18"/>
        </w:rPr>
        <w:t>Выполнение работ по благоустройству дворовых территорий включает в себя:</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а) минимальный перечень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ремонт дворовых проездов</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обеспечение освещения дворовых территорий</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скамеек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урн.</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б) перечень дополнительных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детских и спортивных площадок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автомобильных парковок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озеленение территорий</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площадок для сбора твердо-бытовых и крупногабаритных отходов, включая раздельный сбор отходов</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ограждений различного функционального назначения</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дворовых тротуаров и пешеходных дорожек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пандуса;</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устройство водоотводных лотков.</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xml:space="preserve">При определении ориентировочной цены на выполнение работ </w:t>
      </w:r>
      <w:r w:rsidRPr="000F4CEC">
        <w:rPr>
          <w:rFonts w:ascii="Times New Roman" w:hAnsi="Times New Roman"/>
          <w:sz w:val="18"/>
          <w:szCs w:val="18"/>
          <w:lang w:val="ru-RU"/>
        </w:rPr>
        <w:t xml:space="preserve">по благоустройству дворовых территорий Томского района </w:t>
      </w:r>
      <w:r w:rsidRPr="000F4CEC">
        <w:rPr>
          <w:rFonts w:ascii="Times New Roman" w:hAnsi="Times New Roman"/>
          <w:sz w:val="18"/>
          <w:szCs w:val="18"/>
        </w:rPr>
        <w:t>необходимо руководствоваться Приложением №</w:t>
      </w:r>
      <w:r w:rsidR="00342F06">
        <w:rPr>
          <w:rFonts w:ascii="Times New Roman" w:hAnsi="Times New Roman"/>
          <w:sz w:val="18"/>
          <w:szCs w:val="18"/>
          <w:lang w:val="ru-RU"/>
        </w:rPr>
        <w:t>1</w:t>
      </w:r>
      <w:r w:rsidRPr="000F4CEC">
        <w:rPr>
          <w:rFonts w:ascii="Times New Roman" w:hAnsi="Times New Roman"/>
          <w:sz w:val="18"/>
          <w:szCs w:val="18"/>
          <w:lang w:val="ru-RU"/>
        </w:rPr>
        <w:t xml:space="preserve"> к Подпрограмме 2</w:t>
      </w:r>
      <w:r w:rsidRPr="000F4CEC">
        <w:rPr>
          <w:rFonts w:ascii="Times New Roman" w:hAnsi="Times New Roman"/>
          <w:sz w:val="18"/>
          <w:szCs w:val="18"/>
        </w:rPr>
        <w:t>.</w:t>
      </w:r>
    </w:p>
    <w:p w:rsidR="00A2218E" w:rsidRPr="000F4CEC" w:rsidRDefault="00A2218E" w:rsidP="00A2218E">
      <w:pPr>
        <w:widowControl w:val="0"/>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Включение в муниципальную подпрограмму «Формирование современной среды и архитектурного облика Томского района» общественной территории регулируется постановлением Администрации Томского района от 24.01.2019 №32-1 «О порядке организации и проведения голосования по отбору общественных территорий, подлежащих благоустройству в первоочередном порядке в рамках муниципальной программы «Формирование комфортной среды в Томском районе на 2018-2022 годы». </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Одним из требований в Соглашениях с сельскими поселениями Томского района является необходимость предусматривать проведение мероприятий по благоустройству наиболее посещаемых муниципальных территорий общего пользования Томского района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адресного перечня дворовых и общественных территорий, подлежащих благоустройству в рамках реализации муниципальных программ,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созданной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(далее – межведомственная комиссия), в порядке, установленном такой комиссией.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перечня дворовых территорий, подлежащих благоустройству в рамках реализации настоящей Программы, дворовые территории, собственники помещений многоквартирных домов которых приняли одно из следующих решений: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об отказе от благоустройства дворовой территорий в рамках реализации соответствующей программы;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lastRenderedPageBreak/>
        <w:t>- не приняли решения о благоустройстве дворовой территории в сроки, установленные соответствующей программой, или не приняли решений, предусмотренных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 169, и являющимися условиями использования субсидии в целях благоустройства дворовой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При этом, исключение дворовой территории из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муниципального образования на общественной комиссии.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Муниципальным образованиям – участникам настоящей программы необходимо принять меры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rsidR="00645E9B" w:rsidRPr="00087CE6"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Предельная дата заключения соглашений по результатам закупки товаров, работ и услуг для обеспечения муниципальных нужд в целях реализации настоящей программы - 1 апреля года предоставления субсидии за исключением:</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Мероприятия по благоустройству дворовых, общественных территорий должны проводиться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участники программы вправе привлекать к выполнению работ по благоустройству дворовых территорий студенческие строительные отряды.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создание условий для привлечения добровольцев (волонтеров) к участию в реализации мероприятий приоритетного проекта формирования комфортной городской среды, привлекая волонтеров: для подготовки дизайн-проектов, вовлечения граждан в процессы общественных обсуждений дизайн-проектов и иных мероприятий муниципальной программы.</w:t>
      </w:r>
    </w:p>
    <w:p w:rsidR="00A2218E"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Адресный перечень объектов недвижимого имущества (включая объекты незавершенного строительства) и земельных участков в собственности (пользовании) юридических лиц и индивидуальных предпринимателей, которые подлежат благоустройству за счет средств указанных лиц будет сформирован после заключения соглашений между администрациями сельских поселений Томского района и указанными лицами. В настоящий момент действующих соглашений с юридическими лицами и индивидуальными предпринимателями о благоустройстве территории находящейся в собственности соответствующих юридических лиц и индивидуальных предпринимателей с одной стороны, и Администрациями сельских поселений с другой стороны не имеется. Содержание данных территорий осуществляется в силу действия обязательных требований, изложенных в правилах благоустройства, утвержденных на уровнях Администраций сельских поселения, входящих в состав Томского района.</w:t>
      </w:r>
    </w:p>
    <w:p w:rsidR="00A22C12"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учету предложений заинтересованных лиц о включении в общественной территории в муниципальную программу.</w:t>
      </w:r>
    </w:p>
    <w:p w:rsidR="00A22C12" w:rsidRPr="000F4CEC"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проведению общественных обсуждений проектов муниципальных программ, в том числе при внесении в них изменений, в части определения перечня общественных территорий, нуждающихся в благоустройстве и подлежащих благоустройству в рамках реализации муниципальной программы, в том числе в электронной форме в информационно-телекоммуникационной сети «Интернет» (срок обсуждения-не менее 30 календарных дней со дня опубликования таких проектов муниципальных программ), а также с использованием платформы по голосованию за объекты благоустройства.</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
    <w:p w:rsidR="00645E9B" w:rsidRPr="00645E9B"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Перечень общественных территорий участвующих в реализации подпрограммы 2:</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Парк отдыха «Авиатор»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Универсальная комплексная площадка в с.Межениновка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Детская площадка по ул.Гагарина, 7а, с.Турунтаево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Территория общего пользования «Сквер Мирный» пос.Мирный, ул.Трудовая 4/1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Парковая зона культуры и отдыха («Семилуженское раздолье»)</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и спортивная площадка в центре д. Воронино «Рябинки»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Спортивный игровой комплекс в с.Итатка, ул.Школьная, 6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Спортивно-игровой комплекс «Молодежный»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украинской культуры «Солохин Хуторок»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Центральная площадь с.Корнилово, Томского района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Детская спортивная площадка в с.Рыбалово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Победы в п.Копылово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им. Б.Н. Сидоренко в с. Богашево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Сквер в с. Моряковский Затон, по ул.Октябрьская (от пересечения с ул. Гагарина до пересечения с пер.Ремесленный)</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Музей-сад камней в мкр.Северный Заречного сельского поселения</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Сквер ул.Мира, 18, д.Кисловка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 Победы п.Зональная Станция, ул.Совхозная, 10а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lastRenderedPageBreak/>
        <w:t>Парк культуры и отдыха «Южный», п.Зональная Станция, мкр.«Южные ворота»</w:t>
      </w:r>
    </w:p>
    <w:p w:rsidR="00FC3DFA" w:rsidRPr="00FC3DFA" w:rsidRDefault="00FC3DFA" w:rsidP="00FC3DFA">
      <w:pPr>
        <w:pStyle w:val="HTML"/>
        <w:numPr>
          <w:ilvl w:val="0"/>
          <w:numId w:val="25"/>
        </w:numPr>
        <w:ind w:left="0" w:firstLine="360"/>
        <w:jc w:val="both"/>
        <w:rPr>
          <w:rFonts w:ascii="Times New Roman" w:hAnsi="Times New Roman"/>
          <w:sz w:val="18"/>
          <w:szCs w:val="18"/>
        </w:rPr>
      </w:pPr>
      <w:r w:rsidRPr="00FC3DFA">
        <w:rPr>
          <w:rFonts w:ascii="Times New Roman" w:hAnsi="Times New Roman"/>
          <w:sz w:val="18"/>
          <w:szCs w:val="18"/>
        </w:rPr>
        <w:t>Парк отдыха «Спасское» по адресу: Томская область, Томский муниципальный район, Спасское сельское поселение, п.Синий Утес</w:t>
      </w:r>
      <w:r w:rsidRPr="00FC3DFA">
        <w:rPr>
          <w:rFonts w:ascii="Times New Roman" w:hAnsi="Times New Roman"/>
          <w:sz w:val="18"/>
          <w:szCs w:val="18"/>
          <w:lang w:val="ru-RU"/>
        </w:rPr>
        <w:t>;</w:t>
      </w:r>
    </w:p>
    <w:p w:rsidR="00FC3DFA" w:rsidRPr="00063C79" w:rsidRDefault="00FC3DFA"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rPr>
        <w:t>Центральная пешеходная аллея по ул.40 лет Победы и территории Татьяниного сквера (Зональненское сельское поселение)</w:t>
      </w:r>
      <w:r w:rsidRPr="00063C79">
        <w:rPr>
          <w:rFonts w:ascii="Times New Roman" w:hAnsi="Times New Roman"/>
          <w:sz w:val="18"/>
          <w:szCs w:val="18"/>
          <w:lang w:val="ru-RU"/>
        </w:rPr>
        <w:t>;</w:t>
      </w:r>
    </w:p>
    <w:p w:rsidR="00FC3DFA" w:rsidRPr="00063C79" w:rsidRDefault="00982DB9"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lang w:val="ru-RU"/>
        </w:rPr>
        <w:t xml:space="preserve">Общественная территория </w:t>
      </w:r>
      <w:r w:rsidR="00FC3DFA" w:rsidRPr="00063C79">
        <w:rPr>
          <w:rFonts w:ascii="Times New Roman" w:hAnsi="Times New Roman"/>
          <w:sz w:val="18"/>
          <w:szCs w:val="18"/>
        </w:rPr>
        <w:t>п.Копылово, Томский район, в границах кадастрового квартала 70:14:0203001</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Центральная площадь с.Корнилово, Томского района</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Общественная территория в п.Рассвет Копыловского сельского поселения Томского района</w:t>
      </w:r>
      <w:r w:rsidRPr="00063C79">
        <w:rPr>
          <w:rFonts w:ascii="Times New Roman" w:hAnsi="Times New Roman"/>
          <w:sz w:val="18"/>
          <w:szCs w:val="18"/>
          <w:lang w:val="ru-RU"/>
        </w:rPr>
        <w:t>.</w:t>
      </w:r>
    </w:p>
    <w:p w:rsidR="00A22C12" w:rsidRDefault="00A22C12"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A2218E"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w:t>
      </w:r>
      <w:r w:rsidR="009B1F80" w:rsidRPr="003C7E2F">
        <w:rPr>
          <w:rFonts w:ascii="Times New Roman" w:hAnsi="Times New Roman" w:cs="Times New Roman"/>
          <w:b w:val="0"/>
          <w:sz w:val="18"/>
          <w:szCs w:val="18"/>
        </w:rPr>
        <w:t>у</w:t>
      </w:r>
      <w:r w:rsidRPr="003C7E2F">
        <w:rPr>
          <w:rFonts w:ascii="Times New Roman" w:hAnsi="Times New Roman" w:cs="Times New Roman"/>
          <w:b w:val="0"/>
          <w:sz w:val="18"/>
          <w:szCs w:val="18"/>
        </w:rPr>
        <w:t xml:space="preserve"> в 2023 году</w:t>
      </w: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Томская область, Томский район по адресу: п.Копылово, Томский район, в границах кадастрового квартала 70:14:0203001</w:t>
      </w:r>
      <w:r w:rsidR="00437C14" w:rsidRPr="003C7E2F">
        <w:rPr>
          <w:rFonts w:ascii="Times New Roman" w:hAnsi="Times New Roman" w:cs="Times New Roman"/>
          <w:b w:val="0"/>
          <w:sz w:val="18"/>
          <w:szCs w:val="18"/>
        </w:rPr>
        <w:t>;</w:t>
      </w: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«Общественная территория в п.Рассвет Копыловского сельского поселения Томского района»</w:t>
      </w:r>
      <w:r w:rsidR="00437C14" w:rsidRPr="003C7E2F">
        <w:rPr>
          <w:rFonts w:ascii="Times New Roman" w:hAnsi="Times New Roman" w:cs="Times New Roman"/>
          <w:b w:val="0"/>
          <w:sz w:val="18"/>
          <w:szCs w:val="18"/>
        </w:rPr>
        <w:t>;</w:t>
      </w:r>
    </w:p>
    <w:p w:rsidR="00437C14" w:rsidRPr="003C7E2F" w:rsidRDefault="00437C14" w:rsidP="00437C14">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«Общественная территория в п.Рассвет Копыловского сельск</w:t>
      </w:r>
      <w:r w:rsidR="00EA63C7" w:rsidRPr="003C7E2F">
        <w:rPr>
          <w:rFonts w:ascii="Times New Roman" w:hAnsi="Times New Roman" w:cs="Times New Roman"/>
          <w:b w:val="0"/>
          <w:sz w:val="18"/>
          <w:szCs w:val="18"/>
        </w:rPr>
        <w:t>ого поселения Томского района»</w:t>
      </w:r>
      <w:r w:rsidR="00A22C12">
        <w:rPr>
          <w:rFonts w:ascii="Times New Roman" w:hAnsi="Times New Roman" w:cs="Times New Roman"/>
          <w:b w:val="0"/>
          <w:sz w:val="18"/>
          <w:szCs w:val="18"/>
        </w:rPr>
        <w:t xml:space="preserve"> (Ремонт баскетбольной площадки)</w:t>
      </w:r>
      <w:r w:rsidR="00EA63C7" w:rsidRPr="003C7E2F">
        <w:rPr>
          <w:rFonts w:ascii="Times New Roman" w:hAnsi="Times New Roman" w:cs="Times New Roman"/>
          <w:b w:val="0"/>
          <w:sz w:val="18"/>
          <w:szCs w:val="18"/>
        </w:rPr>
        <w:t>;</w:t>
      </w:r>
    </w:p>
    <w:p w:rsidR="00437C14" w:rsidRPr="003C7E2F"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«Центральная площадь с.Корнилово, Томского района»;</w:t>
      </w:r>
    </w:p>
    <w:p w:rsidR="00437C14" w:rsidRPr="004F1D61"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Общественная территория (пешеходная зона) д.Кандинка, между ул.Советская, от д.11 до д.13 (у памятника) и ул.Школьная (новый ДК).</w:t>
      </w:r>
    </w:p>
    <w:p w:rsidR="004F1D61" w:rsidRPr="004F1D61"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благоустройству в 202</w:t>
      </w:r>
      <w:r w:rsidRPr="004F1D61">
        <w:rPr>
          <w:rFonts w:ascii="Times New Roman" w:hAnsi="Times New Roman" w:cs="Times New Roman"/>
          <w:b w:val="0"/>
          <w:sz w:val="18"/>
          <w:szCs w:val="18"/>
        </w:rPr>
        <w:t>4</w:t>
      </w:r>
      <w:r w:rsidRPr="003C7E2F">
        <w:rPr>
          <w:rFonts w:ascii="Times New Roman" w:hAnsi="Times New Roman" w:cs="Times New Roman"/>
          <w:b w:val="0"/>
          <w:sz w:val="18"/>
          <w:szCs w:val="18"/>
        </w:rPr>
        <w:t xml:space="preserve"> году</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1.</w:t>
      </w:r>
      <w:r w:rsidRPr="0088763E">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(1-я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2.</w:t>
      </w:r>
      <w:r w:rsidRPr="0088763E">
        <w:rPr>
          <w:rFonts w:ascii="Times New Roman" w:hAnsi="Times New Roman" w:cs="Times New Roman"/>
          <w:b w:val="0"/>
          <w:sz w:val="18"/>
          <w:szCs w:val="18"/>
        </w:rPr>
        <w:tab/>
        <w:t>Томский район, с. Рыбалово, тематический парк отдыха СССР (2-я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3.</w:t>
      </w:r>
      <w:r w:rsidRPr="0088763E">
        <w:rPr>
          <w:rFonts w:ascii="Times New Roman" w:hAnsi="Times New Roman" w:cs="Times New Roman"/>
          <w:b w:val="0"/>
          <w:sz w:val="18"/>
          <w:szCs w:val="18"/>
        </w:rPr>
        <w:tab/>
        <w:t>Томский район, с. Зоркальцево, ул. Трактовая, 27а, спортивно-досуговый комплекс</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4.</w:t>
      </w:r>
      <w:r w:rsidRPr="0088763E">
        <w:rPr>
          <w:rFonts w:ascii="Times New Roman" w:hAnsi="Times New Roman" w:cs="Times New Roman"/>
          <w:b w:val="0"/>
          <w:sz w:val="18"/>
          <w:szCs w:val="18"/>
        </w:rPr>
        <w:tab/>
        <w:t>Томский район, п. Мирный, ул. Трудовая, 4/1, территория общего пользования "Сквер Мирный" (1-я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5.</w:t>
      </w:r>
      <w:r w:rsidRPr="0088763E">
        <w:rPr>
          <w:rFonts w:ascii="Times New Roman" w:hAnsi="Times New Roman" w:cs="Times New Roman"/>
          <w:b w:val="0"/>
          <w:sz w:val="18"/>
          <w:szCs w:val="18"/>
        </w:rPr>
        <w:tab/>
        <w:t>Томский район, д. Кандинка, общественная территория (пешеходная зона) между ул. Советская от д. N 11 до д. N 13 (у памятника) и ул. Школьная (новый ДК) (2-я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6.</w:t>
      </w:r>
      <w:r w:rsidRPr="0088763E">
        <w:rPr>
          <w:rFonts w:ascii="Times New Roman" w:hAnsi="Times New Roman" w:cs="Times New Roman"/>
          <w:b w:val="0"/>
          <w:sz w:val="18"/>
          <w:szCs w:val="18"/>
        </w:rPr>
        <w:tab/>
        <w:t>Томский район, с. Кафтанчиково, ул. Коммунистическая, парк спорта и отдыха (устройство площадок, тротуаров и проездов)</w:t>
      </w:r>
    </w:p>
    <w:p w:rsidR="00A22C12"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7.</w:t>
      </w:r>
      <w:r w:rsidRPr="0088763E">
        <w:rPr>
          <w:rFonts w:ascii="Times New Roman" w:hAnsi="Times New Roman" w:cs="Times New Roman"/>
          <w:b w:val="0"/>
          <w:sz w:val="18"/>
          <w:szCs w:val="18"/>
        </w:rPr>
        <w:tab/>
        <w:t>Томский район, Копыловское сельское поселение, п. Рассвет, общественная территория (установка малых архитектурных форм)</w:t>
      </w:r>
      <w:r w:rsidR="00A22C12">
        <w:rPr>
          <w:rFonts w:ascii="Times New Roman" w:hAnsi="Times New Roman" w:cs="Times New Roman"/>
          <w:b w:val="0"/>
          <w:sz w:val="18"/>
          <w:szCs w:val="18"/>
        </w:rPr>
        <w:t>.</w:t>
      </w:r>
    </w:p>
    <w:p w:rsidR="00A22C12" w:rsidRDefault="00A22C12" w:rsidP="00A22C12">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Адресный перечень общественных территорий,</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подлежащих благоустройству в 2025 году</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1.</w:t>
      </w:r>
      <w:r w:rsidRPr="004A0BC6">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(2-я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2.</w:t>
      </w:r>
      <w:r w:rsidRPr="004A0BC6">
        <w:rPr>
          <w:rFonts w:ascii="Times New Roman" w:hAnsi="Times New Roman" w:cs="Times New Roman"/>
          <w:b w:val="0"/>
          <w:sz w:val="18"/>
          <w:szCs w:val="18"/>
        </w:rPr>
        <w:tab/>
        <w:t>Томский район, с. Рыбалово, тематический парк отдыха СССР (3-я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3.</w:t>
      </w:r>
      <w:r w:rsidRPr="004A0BC6">
        <w:rPr>
          <w:rFonts w:ascii="Times New Roman" w:hAnsi="Times New Roman" w:cs="Times New Roman"/>
          <w:b w:val="0"/>
          <w:sz w:val="18"/>
          <w:szCs w:val="18"/>
        </w:rPr>
        <w:tab/>
        <w:t>Томский район, п. Мирный, ул. Трудовая, 4/1, территория общего пользования "Сквер Мирный" (2-я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4.</w:t>
      </w:r>
      <w:r w:rsidRPr="004A0BC6">
        <w:rPr>
          <w:rFonts w:ascii="Times New Roman" w:hAnsi="Times New Roman" w:cs="Times New Roman"/>
          <w:b w:val="0"/>
          <w:sz w:val="18"/>
          <w:szCs w:val="18"/>
        </w:rPr>
        <w:tab/>
        <w:t xml:space="preserve">Томский район, д. Кандинка, общественная территория (пешеходная зона) между ул. Советская от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11 до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13 (у памятника) и ул. Школьная (новый ДК) (3-я очередь)</w:t>
      </w:r>
    </w:p>
    <w:p w:rsidR="00C649EE"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5.</w:t>
      </w:r>
      <w:r w:rsidRPr="004A0BC6">
        <w:rPr>
          <w:rFonts w:ascii="Times New Roman" w:hAnsi="Times New Roman" w:cs="Times New Roman"/>
          <w:b w:val="0"/>
          <w:sz w:val="18"/>
          <w:szCs w:val="18"/>
        </w:rPr>
        <w:tab/>
        <w:t>Томский район, с. Кафтанчиково, ул. Коммунистическая, парк спорта и отдыха (2-я очередь)</w:t>
      </w:r>
      <w:r>
        <w:rPr>
          <w:rFonts w:ascii="Times New Roman" w:hAnsi="Times New Roman" w:cs="Times New Roman"/>
          <w:b w:val="0"/>
          <w:sz w:val="18"/>
          <w:szCs w:val="18"/>
        </w:rPr>
        <w:t>.</w:t>
      </w:r>
    </w:p>
    <w:p w:rsidR="004A0BC6" w:rsidRPr="00A03029"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A2218E" w:rsidRPr="000F4CEC" w:rsidRDefault="00A2218E" w:rsidP="00A2218E">
      <w:pPr>
        <w:pStyle w:val="Default"/>
        <w:ind w:firstLine="284"/>
        <w:jc w:val="both"/>
        <w:rPr>
          <w:bCs/>
          <w:sz w:val="18"/>
          <w:szCs w:val="18"/>
        </w:rPr>
      </w:pPr>
      <w:r w:rsidRPr="000F4CEC">
        <w:rPr>
          <w:sz w:val="18"/>
          <w:szCs w:val="18"/>
        </w:rPr>
        <w:t xml:space="preserve">Порядок разработки, обсуждения с заинтересованными лицами и утверждения дизайн-проектов благоустройства дворовых территорий, для включения в муниципальную подпрограмму указан в Приложении № </w:t>
      </w:r>
      <w:r w:rsidR="00342F06">
        <w:rPr>
          <w:sz w:val="18"/>
          <w:szCs w:val="18"/>
        </w:rPr>
        <w:t>2</w:t>
      </w:r>
      <w:r w:rsidRPr="000F4CEC">
        <w:rPr>
          <w:sz w:val="18"/>
          <w:szCs w:val="18"/>
        </w:rPr>
        <w:t xml:space="preserve"> к Подпрограмме 2</w:t>
      </w:r>
      <w:r w:rsidRPr="000F4CEC">
        <w:rPr>
          <w:bCs/>
          <w:sz w:val="18"/>
          <w:szCs w:val="18"/>
        </w:rPr>
        <w:t>.</w:t>
      </w:r>
    </w:p>
    <w:p w:rsidR="00A2218E" w:rsidRPr="000F4CEC" w:rsidRDefault="00A2218E" w:rsidP="00A2218E">
      <w:pPr>
        <w:pStyle w:val="Default"/>
        <w:ind w:firstLine="284"/>
        <w:jc w:val="both"/>
        <w:rPr>
          <w:sz w:val="18"/>
          <w:szCs w:val="18"/>
        </w:rPr>
      </w:pPr>
      <w:r w:rsidRPr="000F4CEC">
        <w:rPr>
          <w:sz w:val="18"/>
          <w:szCs w:val="18"/>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 указан в Приложении № </w:t>
      </w:r>
      <w:r w:rsidR="00342F06">
        <w:rPr>
          <w:sz w:val="18"/>
          <w:szCs w:val="18"/>
        </w:rPr>
        <w:t>3</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Обязательства Администраций сельских поселений в рамках реализации муниципальной программы</w:t>
      </w:r>
      <w:r w:rsidRPr="000F4CEC">
        <w:rPr>
          <w:sz w:val="18"/>
          <w:szCs w:val="18"/>
        </w:rPr>
        <w:br/>
        <w:t xml:space="preserve">«Формирование современной среды и архитектурного облика Томского района» указаны в Приложении № </w:t>
      </w:r>
      <w:r w:rsidR="00342F06">
        <w:rPr>
          <w:sz w:val="18"/>
          <w:szCs w:val="18"/>
        </w:rPr>
        <w:t>4</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Визуализированный перечень образцов элементов благоустройства, предполагаемых к размещению на дворовых территориях Томского района указан в Приложении № 5 к Подпрограмме 2.</w:t>
      </w:r>
    </w:p>
    <w:p w:rsidR="00A2218E" w:rsidRPr="000F4CEC" w:rsidRDefault="00A2218E" w:rsidP="00A2218E">
      <w:pPr>
        <w:pStyle w:val="Default"/>
        <w:ind w:firstLine="284"/>
        <w:jc w:val="both"/>
        <w:rPr>
          <w:sz w:val="18"/>
          <w:szCs w:val="18"/>
        </w:rPr>
      </w:pPr>
      <w:r w:rsidRPr="000F4CEC">
        <w:rPr>
          <w:sz w:val="18"/>
          <w:szCs w:val="18"/>
        </w:rPr>
        <w:t>Адресный перечень многоквартирных домов Томского района, образовывающих дворовую(ые) территорию(ии) указан в приложении № 6 Подпрограммы 2.</w:t>
      </w:r>
    </w:p>
    <w:p w:rsidR="00A2218E" w:rsidRPr="000F4CEC" w:rsidRDefault="00A2218E" w:rsidP="00A2218E">
      <w:pPr>
        <w:suppressAutoHyphens w:val="0"/>
        <w:ind w:firstLine="284"/>
        <w:jc w:val="center"/>
        <w:rPr>
          <w:sz w:val="18"/>
          <w:szCs w:val="18"/>
        </w:rPr>
      </w:pPr>
    </w:p>
    <w:p w:rsidR="00A2218E" w:rsidRPr="000F4CEC" w:rsidRDefault="00A2218E" w:rsidP="00A2218E">
      <w:pPr>
        <w:suppressAutoHyphens w:val="0"/>
        <w:ind w:firstLine="284"/>
        <w:jc w:val="center"/>
        <w:rPr>
          <w:sz w:val="18"/>
          <w:szCs w:val="18"/>
        </w:rPr>
      </w:pPr>
      <w:r w:rsidRPr="000F4CEC">
        <w:rPr>
          <w:sz w:val="18"/>
          <w:szCs w:val="18"/>
        </w:rPr>
        <w:t>Условия и порядок софинансирования подпрограммы 2 из федерального, областного бюджетов, бюджетов сельских поселений и внебюджетных источников.</w:t>
      </w:r>
    </w:p>
    <w:p w:rsidR="00A2218E" w:rsidRPr="000F4CEC" w:rsidRDefault="00A2218E" w:rsidP="00A2218E">
      <w:pPr>
        <w:suppressAutoHyphens w:val="0"/>
        <w:ind w:firstLine="284"/>
        <w:jc w:val="both"/>
        <w:rPr>
          <w:sz w:val="18"/>
          <w:szCs w:val="18"/>
        </w:rPr>
      </w:pPr>
    </w:p>
    <w:p w:rsidR="00A2218E" w:rsidRPr="000F4CEC" w:rsidRDefault="00A2218E" w:rsidP="00A2218E">
      <w:pPr>
        <w:suppressAutoHyphens w:val="0"/>
        <w:ind w:firstLine="284"/>
        <w:jc w:val="both"/>
        <w:rPr>
          <w:sz w:val="18"/>
          <w:szCs w:val="18"/>
        </w:rPr>
      </w:pPr>
      <w:r w:rsidRPr="000F4CEC">
        <w:rPr>
          <w:sz w:val="18"/>
          <w:szCs w:val="18"/>
        </w:rPr>
        <w:t>Объёмы финансирования подпрограммы 2 ежегодно уточняются при формировании бюджета Томского района на соответствующий финансовый год исходя из возможностей бюджета Томского района и затрат, необходимых для реализации подпрограммных мероприятий.</w:t>
      </w:r>
    </w:p>
    <w:p w:rsidR="00A2218E" w:rsidRPr="000F4CEC" w:rsidRDefault="00A2218E" w:rsidP="00A2218E">
      <w:pPr>
        <w:suppressAutoHyphens w:val="0"/>
        <w:ind w:firstLine="284"/>
        <w:jc w:val="both"/>
        <w:rPr>
          <w:sz w:val="18"/>
          <w:szCs w:val="18"/>
        </w:rPr>
      </w:pPr>
      <w:r w:rsidRPr="000F4CEC">
        <w:rPr>
          <w:sz w:val="18"/>
          <w:szCs w:val="18"/>
        </w:rPr>
        <w:t>Финансирование мероприятий, предусмотренных настоящей подпрограммой, обеспечивается за счёт средств бюджетов различного уровня и внебюджетных источников, не запрещённых законодательством Российской Федерации.</w:t>
      </w:r>
    </w:p>
    <w:p w:rsidR="00A2218E" w:rsidRPr="000F4CEC" w:rsidRDefault="00A2218E" w:rsidP="00A2218E">
      <w:pPr>
        <w:suppressAutoHyphens w:val="0"/>
        <w:ind w:firstLine="284"/>
        <w:jc w:val="both"/>
        <w:rPr>
          <w:sz w:val="18"/>
          <w:szCs w:val="18"/>
        </w:rPr>
      </w:pPr>
      <w:r w:rsidRPr="000F4CEC">
        <w:rPr>
          <w:sz w:val="18"/>
          <w:szCs w:val="18"/>
        </w:rPr>
        <w:lastRenderedPageBreak/>
        <w:t>При запланированном финансировании мероприятий подпрограммы на очередной финансовый год в больших или меньших объёмах, чем ею предусмотрено, производится корректировка суммы инвестирования по мероприятиям подпрограммы путём внесения соответствующих изменений.</w:t>
      </w:r>
    </w:p>
    <w:p w:rsidR="00A2218E" w:rsidRPr="000F4CEC" w:rsidRDefault="00A2218E" w:rsidP="00A2218E">
      <w:pPr>
        <w:suppressAutoHyphens w:val="0"/>
        <w:ind w:firstLine="284"/>
        <w:jc w:val="both"/>
        <w:rPr>
          <w:sz w:val="18"/>
          <w:szCs w:val="18"/>
        </w:rPr>
      </w:pPr>
      <w:r w:rsidRPr="000F4CEC">
        <w:rPr>
          <w:sz w:val="18"/>
          <w:szCs w:val="18"/>
        </w:rPr>
        <w:t>Бюджетными ресурсами подпрограммы 2 являются:</w:t>
      </w:r>
    </w:p>
    <w:p w:rsidR="00A2218E" w:rsidRPr="000F4CEC" w:rsidRDefault="00A2218E" w:rsidP="00A2218E">
      <w:pPr>
        <w:suppressAutoHyphens w:val="0"/>
        <w:ind w:firstLine="284"/>
        <w:jc w:val="both"/>
        <w:rPr>
          <w:sz w:val="18"/>
          <w:szCs w:val="18"/>
        </w:rPr>
      </w:pPr>
      <w:r w:rsidRPr="000F4CEC">
        <w:rPr>
          <w:sz w:val="18"/>
          <w:szCs w:val="18"/>
        </w:rPr>
        <w:t>1) средства областного бюджета;</w:t>
      </w:r>
    </w:p>
    <w:p w:rsidR="00A2218E" w:rsidRPr="000F4CEC" w:rsidRDefault="00A2218E" w:rsidP="00A2218E">
      <w:pPr>
        <w:suppressAutoHyphens w:val="0"/>
        <w:ind w:firstLine="284"/>
        <w:jc w:val="both"/>
        <w:rPr>
          <w:sz w:val="18"/>
          <w:szCs w:val="18"/>
        </w:rPr>
      </w:pPr>
      <w:r w:rsidRPr="000F4CEC">
        <w:rPr>
          <w:sz w:val="18"/>
          <w:szCs w:val="18"/>
        </w:rPr>
        <w:t>2) средства бюджета Томского района;</w:t>
      </w:r>
    </w:p>
    <w:p w:rsidR="00A2218E" w:rsidRPr="000F4CEC" w:rsidRDefault="00A2218E" w:rsidP="00A2218E">
      <w:pPr>
        <w:suppressAutoHyphens w:val="0"/>
        <w:ind w:firstLine="284"/>
        <w:jc w:val="both"/>
        <w:rPr>
          <w:sz w:val="18"/>
          <w:szCs w:val="18"/>
        </w:rPr>
      </w:pPr>
      <w:r w:rsidRPr="000F4CEC">
        <w:rPr>
          <w:sz w:val="18"/>
          <w:szCs w:val="18"/>
        </w:rPr>
        <w:t>3) средства бюджетов сельских поселений;</w:t>
      </w:r>
    </w:p>
    <w:p w:rsidR="00A2218E" w:rsidRPr="000F4CEC" w:rsidRDefault="00A2218E" w:rsidP="00A2218E">
      <w:pPr>
        <w:suppressAutoHyphens w:val="0"/>
        <w:ind w:firstLine="284"/>
        <w:jc w:val="both"/>
        <w:rPr>
          <w:sz w:val="18"/>
          <w:szCs w:val="18"/>
        </w:rPr>
      </w:pPr>
      <w:r w:rsidRPr="000F4CEC">
        <w:rPr>
          <w:sz w:val="18"/>
          <w:szCs w:val="18"/>
        </w:rPr>
        <w:t>4) внебюджетные источники финансирования.</w:t>
      </w:r>
    </w:p>
    <w:p w:rsidR="00A2218E" w:rsidRPr="000F4CEC" w:rsidRDefault="00A2218E" w:rsidP="00A2218E">
      <w:pPr>
        <w:suppressAutoHyphens w:val="0"/>
        <w:ind w:firstLine="284"/>
        <w:jc w:val="both"/>
        <w:rPr>
          <w:sz w:val="18"/>
          <w:szCs w:val="18"/>
        </w:rPr>
      </w:pPr>
      <w:r w:rsidRPr="000F4CEC">
        <w:rPr>
          <w:sz w:val="18"/>
          <w:szCs w:val="18"/>
        </w:rPr>
        <w:t>Внебюджетными ресурсами могут быть средства населения и других инвесторов, заинтересованных в реализации подпрограммы 2.</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r w:rsidRPr="000F4CEC">
        <w:rPr>
          <w:rFonts w:ascii="Times New Roman" w:hAnsi="Times New Roman" w:cs="Times New Roman"/>
          <w:b w:val="0"/>
          <w:sz w:val="18"/>
          <w:szCs w:val="18"/>
        </w:rPr>
        <w:t xml:space="preserve">Приложение № </w:t>
      </w:r>
      <w:r>
        <w:rPr>
          <w:rFonts w:ascii="Times New Roman" w:hAnsi="Times New Roman" w:cs="Times New Roman"/>
          <w:b w:val="0"/>
          <w:sz w:val="18"/>
          <w:szCs w:val="18"/>
        </w:rPr>
        <w:t>1</w:t>
      </w:r>
    </w:p>
    <w:p w:rsidR="00342F06" w:rsidRPr="000F4CEC" w:rsidRDefault="00342F06" w:rsidP="00342F06">
      <w:pPr>
        <w:pStyle w:val="Default"/>
        <w:jc w:val="right"/>
        <w:rPr>
          <w:sz w:val="18"/>
          <w:szCs w:val="18"/>
        </w:rPr>
      </w:pPr>
      <w:r w:rsidRPr="000F4CEC">
        <w:rPr>
          <w:sz w:val="18"/>
          <w:szCs w:val="18"/>
        </w:rPr>
        <w:t>к Подпрограмме 2</w:t>
      </w: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0F4CEC">
        <w:rPr>
          <w:rFonts w:ascii="Times New Roman" w:hAnsi="Times New Roman" w:cs="Times New Roman"/>
          <w:b w:val="0"/>
          <w:sz w:val="18"/>
          <w:szCs w:val="18"/>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на территории Томского района</w:t>
      </w:r>
    </w:p>
    <w:p w:rsidR="00342F06" w:rsidRPr="000F4CEC" w:rsidRDefault="00342F06" w:rsidP="00342F06">
      <w:pPr>
        <w:pStyle w:val="HTML"/>
        <w:ind w:left="720"/>
        <w:jc w:val="center"/>
        <w:rPr>
          <w:rFonts w:ascii="Times New Roman" w:hAnsi="Times New Roman"/>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75"/>
        <w:gridCol w:w="1963"/>
        <w:gridCol w:w="1560"/>
      </w:tblGrid>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N</w:t>
            </w:r>
          </w:p>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пп</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Мероприятие</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Стоимость работ, руб.</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1. Минимальный перечень видов работ по благоустройству дворовых территорий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Ремонт дворовых проездов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1 621,09</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Обеспечение освещения дворовых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18 788,81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скамеек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18 067,04</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урн</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4 404,22</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2. Дополнительный перечень видов работ по благоустройству дворовых территорий (основной)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детских и спортивных площадок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38 618,16</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автомобильных парковок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2 123,10</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Озеленение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350,91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площадок для сбора коммунальных отходов, включая раздельный сбор отходов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1 757,28</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2.5</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ограждений различного функционального назначения</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9 058,77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2.6</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дворовых тротуаров и пешеходных дорожек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2 614,92</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2.7</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пандуса</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6 650,17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2.8</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водоотводных лотков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п.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3 210,58</w:t>
            </w:r>
          </w:p>
        </w:tc>
      </w:tr>
    </w:tbl>
    <w:p w:rsidR="00342F06" w:rsidRPr="000F4CEC" w:rsidRDefault="00342F06" w:rsidP="00342F06">
      <w:pPr>
        <w:pStyle w:val="Default"/>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342F06" w:rsidRPr="000F4CEC" w:rsidRDefault="00342F06" w:rsidP="0021702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A2218E" w:rsidRPr="000F4CEC" w:rsidRDefault="00A2218E" w:rsidP="00A2218E">
      <w:pPr>
        <w:pStyle w:val="Default"/>
        <w:jc w:val="right"/>
        <w:rPr>
          <w:sz w:val="18"/>
          <w:szCs w:val="18"/>
        </w:rPr>
      </w:pPr>
      <w:r w:rsidRPr="000F4CEC">
        <w:rPr>
          <w:sz w:val="18"/>
          <w:szCs w:val="18"/>
        </w:rPr>
        <w:lastRenderedPageBreak/>
        <w:t xml:space="preserve">Приложение № </w:t>
      </w:r>
      <w:r w:rsidR="00342F06">
        <w:rPr>
          <w:sz w:val="18"/>
          <w:szCs w:val="18"/>
        </w:rPr>
        <w:t>2</w:t>
      </w:r>
    </w:p>
    <w:p w:rsidR="00A2218E" w:rsidRPr="000F4CEC" w:rsidRDefault="00A2218E" w:rsidP="00BC2038">
      <w:pPr>
        <w:pStyle w:val="Default"/>
        <w:jc w:val="right"/>
        <w:rPr>
          <w:sz w:val="18"/>
          <w:szCs w:val="18"/>
        </w:rPr>
      </w:pPr>
      <w:r w:rsidRPr="000F4CEC">
        <w:rPr>
          <w:sz w:val="18"/>
          <w:szCs w:val="18"/>
        </w:rPr>
        <w:t>к Подпрограмме 2</w:t>
      </w:r>
    </w:p>
    <w:p w:rsidR="00A2218E" w:rsidRPr="000F4CEC" w:rsidRDefault="00A2218E" w:rsidP="00A2218E">
      <w:pPr>
        <w:pStyle w:val="Default"/>
        <w:jc w:val="center"/>
        <w:rPr>
          <w:sz w:val="18"/>
          <w:szCs w:val="18"/>
        </w:rPr>
      </w:pPr>
      <w:r w:rsidRPr="000F4CEC">
        <w:rPr>
          <w:sz w:val="18"/>
          <w:szCs w:val="18"/>
        </w:rPr>
        <w:t>ПОРЯДОК</w:t>
      </w:r>
    </w:p>
    <w:p w:rsidR="00A2218E" w:rsidRPr="000F4CEC" w:rsidRDefault="00A2218E" w:rsidP="00A2218E">
      <w:pPr>
        <w:pStyle w:val="Default"/>
        <w:jc w:val="center"/>
        <w:rPr>
          <w:sz w:val="18"/>
          <w:szCs w:val="18"/>
        </w:rPr>
      </w:pPr>
      <w:r w:rsidRPr="000F4CEC">
        <w:rPr>
          <w:sz w:val="18"/>
          <w:szCs w:val="18"/>
        </w:rPr>
        <w:t>разработки, обсуждения с заинтересованными лицами и утверждения дизайн-проектов благоустройства дворовых территорий, для включения в муниципальную подпрограмму</w:t>
      </w:r>
    </w:p>
    <w:p w:rsidR="00A2218E" w:rsidRPr="000F4CEC" w:rsidRDefault="00A2218E" w:rsidP="00A2218E">
      <w:pPr>
        <w:pStyle w:val="Default"/>
        <w:jc w:val="center"/>
        <w:rPr>
          <w:sz w:val="18"/>
          <w:szCs w:val="18"/>
        </w:rPr>
      </w:pPr>
    </w:p>
    <w:p w:rsidR="00A2218E" w:rsidRPr="000F4CEC" w:rsidRDefault="00A2218E" w:rsidP="00A2218E">
      <w:pPr>
        <w:pStyle w:val="Default"/>
        <w:jc w:val="center"/>
        <w:rPr>
          <w:sz w:val="18"/>
          <w:szCs w:val="18"/>
        </w:rPr>
      </w:pPr>
      <w:r w:rsidRPr="000F4CEC">
        <w:rPr>
          <w:sz w:val="18"/>
          <w:szCs w:val="18"/>
        </w:rPr>
        <w:t>Общие положения</w:t>
      </w:r>
    </w:p>
    <w:p w:rsidR="00A2218E" w:rsidRPr="000F4CEC" w:rsidRDefault="00A2218E" w:rsidP="00A2218E">
      <w:pPr>
        <w:pStyle w:val="Default"/>
        <w:jc w:val="center"/>
        <w:rPr>
          <w:sz w:val="18"/>
          <w:szCs w:val="18"/>
        </w:rPr>
      </w:pPr>
    </w:p>
    <w:p w:rsidR="00A2218E" w:rsidRPr="000F4CEC" w:rsidRDefault="00A2218E" w:rsidP="00A2218E">
      <w:pPr>
        <w:pStyle w:val="Default"/>
        <w:ind w:firstLine="284"/>
        <w:jc w:val="both"/>
        <w:rPr>
          <w:sz w:val="18"/>
          <w:szCs w:val="18"/>
        </w:rPr>
      </w:pPr>
      <w:r w:rsidRPr="000F4CEC">
        <w:rPr>
          <w:sz w:val="18"/>
          <w:szCs w:val="18"/>
        </w:rPr>
        <w:t xml:space="preserve">1. Настоящий Порядок определяет механизм действий по разработке и утверждению дизайн-проектов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A2218E" w:rsidRPr="000F4CEC" w:rsidRDefault="00A2218E" w:rsidP="00A2218E">
      <w:pPr>
        <w:pStyle w:val="Default"/>
        <w:ind w:firstLine="284"/>
        <w:jc w:val="both"/>
        <w:rPr>
          <w:sz w:val="18"/>
          <w:szCs w:val="18"/>
        </w:rPr>
      </w:pPr>
      <w:r w:rsidRPr="000F4CEC">
        <w:rPr>
          <w:sz w:val="18"/>
          <w:szCs w:val="18"/>
        </w:rPr>
        <w:t xml:space="preserve">2. В целях настоящего Порядка: </w:t>
      </w:r>
    </w:p>
    <w:p w:rsidR="00A2218E" w:rsidRPr="000F4CEC" w:rsidRDefault="00A2218E" w:rsidP="00A2218E">
      <w:pPr>
        <w:pStyle w:val="Default"/>
        <w:ind w:firstLine="284"/>
        <w:jc w:val="both"/>
        <w:rPr>
          <w:sz w:val="18"/>
          <w:szCs w:val="18"/>
        </w:rPr>
      </w:pPr>
      <w:r w:rsidRPr="000F4CEC">
        <w:rPr>
          <w:sz w:val="18"/>
          <w:szCs w:val="18"/>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A2218E" w:rsidRPr="000F4CEC" w:rsidRDefault="00A2218E" w:rsidP="00A2218E">
      <w:pPr>
        <w:pStyle w:val="Default"/>
        <w:ind w:firstLine="284"/>
        <w:jc w:val="both"/>
        <w:rPr>
          <w:sz w:val="18"/>
          <w:szCs w:val="18"/>
        </w:rPr>
      </w:pPr>
      <w:r w:rsidRPr="000F4CEC">
        <w:rPr>
          <w:sz w:val="18"/>
          <w:szCs w:val="18"/>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A2218E" w:rsidRPr="000F4CEC" w:rsidRDefault="00A2218E" w:rsidP="00A2218E">
      <w:pPr>
        <w:pStyle w:val="Default"/>
        <w:ind w:firstLine="284"/>
        <w:jc w:val="both"/>
        <w:rPr>
          <w:sz w:val="18"/>
          <w:szCs w:val="18"/>
        </w:rPr>
      </w:pPr>
      <w:r w:rsidRPr="000F4CEC">
        <w:rPr>
          <w:sz w:val="18"/>
          <w:szCs w:val="18"/>
        </w:rPr>
        <w:t xml:space="preserve">в) под минимальным перечнем видов работ по благоустройству дворовых территорий (далее – минимальный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ремонт дворовых проездов; </w:t>
      </w:r>
    </w:p>
    <w:p w:rsidR="00A2218E" w:rsidRPr="000F4CEC" w:rsidRDefault="00A2218E" w:rsidP="00A2218E">
      <w:pPr>
        <w:pStyle w:val="Default"/>
        <w:ind w:firstLine="284"/>
        <w:jc w:val="both"/>
        <w:rPr>
          <w:sz w:val="18"/>
          <w:szCs w:val="18"/>
        </w:rPr>
      </w:pPr>
      <w:r w:rsidRPr="000F4CEC">
        <w:rPr>
          <w:sz w:val="18"/>
          <w:szCs w:val="18"/>
        </w:rPr>
        <w:t xml:space="preserve">- обеспечение освещения дворовых территорий; </w:t>
      </w:r>
    </w:p>
    <w:p w:rsidR="00A2218E" w:rsidRPr="000F4CEC" w:rsidRDefault="00A2218E" w:rsidP="00A2218E">
      <w:pPr>
        <w:pStyle w:val="Default"/>
        <w:ind w:firstLine="284"/>
        <w:jc w:val="both"/>
        <w:rPr>
          <w:sz w:val="18"/>
          <w:szCs w:val="18"/>
        </w:rPr>
      </w:pPr>
      <w:r w:rsidRPr="000F4CEC">
        <w:rPr>
          <w:sz w:val="18"/>
          <w:szCs w:val="18"/>
        </w:rPr>
        <w:t xml:space="preserve">- установка скамеек; </w:t>
      </w:r>
    </w:p>
    <w:p w:rsidR="00A2218E" w:rsidRPr="000F4CEC" w:rsidRDefault="00A2218E" w:rsidP="00A2218E">
      <w:pPr>
        <w:pStyle w:val="Default"/>
        <w:ind w:firstLine="284"/>
        <w:jc w:val="both"/>
        <w:rPr>
          <w:sz w:val="18"/>
          <w:szCs w:val="18"/>
        </w:rPr>
      </w:pPr>
      <w:r w:rsidRPr="000F4CEC">
        <w:rPr>
          <w:sz w:val="18"/>
          <w:szCs w:val="18"/>
        </w:rPr>
        <w:t xml:space="preserve">- установка урн. </w:t>
      </w:r>
    </w:p>
    <w:p w:rsidR="00A2218E" w:rsidRPr="000F4CEC" w:rsidRDefault="00A2218E" w:rsidP="00A2218E">
      <w:pPr>
        <w:pStyle w:val="Default"/>
        <w:ind w:firstLine="284"/>
        <w:jc w:val="both"/>
        <w:rPr>
          <w:sz w:val="18"/>
          <w:szCs w:val="18"/>
        </w:rPr>
      </w:pPr>
      <w:r w:rsidRPr="000F4CEC">
        <w:rPr>
          <w:sz w:val="18"/>
          <w:szCs w:val="18"/>
        </w:rPr>
        <w:t xml:space="preserve">г)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оборудование детских и спортивных площадок; </w:t>
      </w:r>
    </w:p>
    <w:p w:rsidR="00A2218E" w:rsidRPr="000F4CEC" w:rsidRDefault="00A2218E" w:rsidP="00A2218E">
      <w:pPr>
        <w:pStyle w:val="Default"/>
        <w:ind w:firstLine="284"/>
        <w:jc w:val="both"/>
        <w:rPr>
          <w:sz w:val="18"/>
          <w:szCs w:val="18"/>
        </w:rPr>
      </w:pPr>
      <w:r w:rsidRPr="000F4CEC">
        <w:rPr>
          <w:sz w:val="18"/>
          <w:szCs w:val="18"/>
        </w:rPr>
        <w:t xml:space="preserve">- оборудование автомобильных парковок; </w:t>
      </w:r>
    </w:p>
    <w:p w:rsidR="00A2218E" w:rsidRPr="000F4CEC" w:rsidRDefault="00A2218E" w:rsidP="00A2218E">
      <w:pPr>
        <w:pStyle w:val="Default"/>
        <w:ind w:firstLine="284"/>
        <w:jc w:val="both"/>
        <w:rPr>
          <w:sz w:val="18"/>
          <w:szCs w:val="18"/>
        </w:rPr>
      </w:pPr>
      <w:r w:rsidRPr="000F4CEC">
        <w:rPr>
          <w:sz w:val="18"/>
          <w:szCs w:val="18"/>
        </w:rPr>
        <w:t xml:space="preserve">- озеленение территорий; </w:t>
      </w:r>
    </w:p>
    <w:p w:rsidR="00A2218E" w:rsidRPr="000F4CEC" w:rsidRDefault="00A2218E" w:rsidP="00A2218E">
      <w:pPr>
        <w:pStyle w:val="Default"/>
        <w:ind w:firstLine="284"/>
        <w:jc w:val="both"/>
        <w:rPr>
          <w:sz w:val="18"/>
          <w:szCs w:val="18"/>
        </w:rPr>
      </w:pPr>
      <w:r w:rsidRPr="000F4CEC">
        <w:rPr>
          <w:sz w:val="18"/>
          <w:szCs w:val="18"/>
        </w:rPr>
        <w:t xml:space="preserve">- оборудование площадок для сбора коммунальных отходов, включая раздельный сбор отходов;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ограждений различного функционального назначения;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дворовых тротуаров и пешеходных дорожек; </w:t>
      </w:r>
    </w:p>
    <w:p w:rsidR="00A2218E" w:rsidRPr="000F4CEC" w:rsidRDefault="00A2218E" w:rsidP="00A2218E">
      <w:pPr>
        <w:pStyle w:val="Default"/>
        <w:ind w:firstLine="284"/>
        <w:jc w:val="both"/>
        <w:rPr>
          <w:sz w:val="18"/>
          <w:szCs w:val="18"/>
        </w:rPr>
      </w:pPr>
      <w:r w:rsidRPr="000F4CEC">
        <w:rPr>
          <w:sz w:val="18"/>
          <w:szCs w:val="18"/>
        </w:rPr>
        <w:t xml:space="preserve">- устройство пандуса; </w:t>
      </w:r>
    </w:p>
    <w:p w:rsidR="00A2218E" w:rsidRPr="000F4CEC" w:rsidRDefault="00A2218E" w:rsidP="00A2218E">
      <w:pPr>
        <w:pStyle w:val="Default"/>
        <w:ind w:firstLine="284"/>
        <w:jc w:val="both"/>
        <w:rPr>
          <w:sz w:val="18"/>
          <w:szCs w:val="18"/>
        </w:rPr>
      </w:pPr>
      <w:r w:rsidRPr="000F4CEC">
        <w:rPr>
          <w:sz w:val="18"/>
          <w:szCs w:val="18"/>
        </w:rPr>
        <w:t xml:space="preserve">- устройство водоотводных лотков. </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разработки и требования к дизайн-проектам</w:t>
      </w:r>
    </w:p>
    <w:p w:rsidR="00A2218E" w:rsidRPr="000F4CEC" w:rsidRDefault="00A2218E" w:rsidP="00A2218E">
      <w:pPr>
        <w:pStyle w:val="a5"/>
        <w:ind w:firstLine="284"/>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Дизайн-проект должен быть оформлен в письменном виде и содержать следующую информацию: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наименование дизайн-проекта по благоустройству дворовой территории, включающее адрес многоквартирного дома (далее –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Текстовое и визуальное описание предлагаемого проекта, перечня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сметный расчет стоимости мероприятий.</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Дизайн-проект должен учитывать рельеф местности, быть адаптированным к фактическим границам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Заказчиком дизайн-проекта являются Администрации сельских поселения Томского района, Управление территориального развития  Администрации Томского района и заинтересованные лица. Администрации сельских поселения Томского района, Управление территориального развития  Администрации Томского района и заинтересованные лица в условия муниципального контракта (договора) включают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современной городской среды»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center"/>
        <w:rPr>
          <w:rFonts w:eastAsia="Calibri"/>
          <w:sz w:val="18"/>
          <w:szCs w:val="18"/>
          <w:lang w:eastAsia="ru-RU"/>
        </w:rPr>
      </w:pPr>
      <w:r w:rsidRPr="000F4CEC">
        <w:rPr>
          <w:rFonts w:eastAsia="Calibri"/>
          <w:sz w:val="18"/>
          <w:szCs w:val="18"/>
          <w:lang w:eastAsia="ru-RU"/>
        </w:rPr>
        <w:t>Обсуждение дизайн-проектов и их утверждение</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Общественная комиссия обеспечивает рассмотрение предложенных дизайн-проектов совместно с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территориального развития и размещению Управлением Делами Администраций Томского района на официальном сайте муниципального образования «Томский район» в сети «Интернет» (далее – портал). При обсуждении должны </w:t>
      </w:r>
      <w:r w:rsidRPr="000F4CEC">
        <w:rPr>
          <w:rFonts w:eastAsia="Calibri"/>
          <w:sz w:val="18"/>
          <w:szCs w:val="18"/>
          <w:lang w:eastAsia="ru-RU"/>
        </w:rPr>
        <w:lastRenderedPageBreak/>
        <w:t>быть определены пути устранения (учета) предложений (замечаний), при не</w:t>
      </w:r>
      <w:r w:rsidR="006C73DD">
        <w:rPr>
          <w:rFonts w:eastAsia="Calibri"/>
          <w:sz w:val="18"/>
          <w:szCs w:val="18"/>
          <w:lang w:eastAsia="ru-RU"/>
        </w:rPr>
        <w:t xml:space="preserve"> </w:t>
      </w:r>
      <w:r w:rsidRPr="000F4CEC">
        <w:rPr>
          <w:rFonts w:eastAsia="Calibri"/>
          <w:sz w:val="18"/>
          <w:szCs w:val="18"/>
          <w:lang w:eastAsia="ru-RU"/>
        </w:rPr>
        <w:t>устранении (не</w:t>
      </w:r>
      <w:r w:rsidR="006C73DD">
        <w:rPr>
          <w:rFonts w:eastAsia="Calibri"/>
          <w:sz w:val="18"/>
          <w:szCs w:val="18"/>
          <w:lang w:eastAsia="ru-RU"/>
        </w:rPr>
        <w:t xml:space="preserve"> </w:t>
      </w:r>
      <w:r w:rsidRPr="000F4CEC">
        <w:rPr>
          <w:rFonts w:eastAsia="Calibri"/>
          <w:sz w:val="18"/>
          <w:szCs w:val="18"/>
          <w:lang w:eastAsia="ru-RU"/>
        </w:rPr>
        <w:t>учете) которых дизайн-проект не сможет быть утвержден, а также сроки устранения (учета) предложений (замечаний).</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Администрации сельских поселения Томского района, Управление территориального развития  Администрации Томского района и заинтересованные лица в установленный срок обеспечивают доработку дизайн-проекта и перечня мероприятий с учетом протокола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Доработанный дизайн-проект направляется в адрес Управления территориального развития для согласования на Общественной комиссии и (или) на рабочей группе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(или) рабочей группой Градостроительного Совета по реализации проекта «Формирование комфортной городской среды» и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 Решение о согласовании дизайн-проекта принимается не позднее и оформляется протоколом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Управление территориального развития подготавливает и обеспечивает подписание распоряжения и (или) постановления Администрации об утверждении дизайн-проектов обустройства дворовых территорий, подлежащих благоустройству в текущем году (далее – Распоряжение).</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eastAsia="Calibri" w:hAnsi="Times New Roman" w:cs="Times New Roman"/>
          <w:b w:val="0"/>
          <w:sz w:val="18"/>
          <w:szCs w:val="18"/>
        </w:rPr>
        <w:t>Решение Общественной комиссии и Распоряжение размещаются Отделом информационной политики на портале в течение 3-х календарных дней со дня подписания Распоряжения.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Pr="000F4CEC"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EA63C7" w:rsidRDefault="00EA63C7" w:rsidP="00A2218E">
      <w:pPr>
        <w:pStyle w:val="a5"/>
        <w:jc w:val="right"/>
        <w:rPr>
          <w:rFonts w:ascii="Times New Roman" w:eastAsia="Times New Roman" w:hAnsi="Times New Roman"/>
          <w:sz w:val="18"/>
          <w:szCs w:val="18"/>
        </w:rPr>
      </w:pPr>
    </w:p>
    <w:p w:rsidR="0088763E" w:rsidRDefault="0088763E" w:rsidP="00A2218E">
      <w:pPr>
        <w:pStyle w:val="a5"/>
        <w:jc w:val="right"/>
        <w:rPr>
          <w:rFonts w:ascii="Times New Roman" w:hAnsi="Times New Roman"/>
          <w:sz w:val="18"/>
          <w:szCs w:val="18"/>
        </w:rPr>
      </w:pPr>
    </w:p>
    <w:p w:rsidR="00A2218E" w:rsidRPr="000F4CEC" w:rsidRDefault="00A217A3" w:rsidP="00A2218E">
      <w:pPr>
        <w:pStyle w:val="a5"/>
        <w:jc w:val="right"/>
        <w:rPr>
          <w:rFonts w:ascii="Times New Roman" w:hAnsi="Times New Roman"/>
          <w:sz w:val="18"/>
          <w:szCs w:val="18"/>
        </w:rPr>
      </w:pPr>
      <w:r>
        <w:rPr>
          <w:rFonts w:ascii="Times New Roman" w:hAnsi="Times New Roman"/>
          <w:sz w:val="18"/>
          <w:szCs w:val="18"/>
        </w:rPr>
        <w:lastRenderedPageBreak/>
        <w:br/>
      </w:r>
      <w:r w:rsidR="00A2218E" w:rsidRPr="000F4CEC">
        <w:rPr>
          <w:rFonts w:ascii="Times New Roman" w:hAnsi="Times New Roman"/>
          <w:sz w:val="18"/>
          <w:szCs w:val="18"/>
        </w:rPr>
        <w:t xml:space="preserve">Приложение № </w:t>
      </w:r>
      <w:r w:rsidR="00342F06">
        <w:rPr>
          <w:rFonts w:ascii="Times New Roman" w:hAnsi="Times New Roman"/>
          <w:sz w:val="18"/>
          <w:szCs w:val="18"/>
        </w:rPr>
        <w:t>3</w:t>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Общие положения</w:t>
      </w:r>
    </w:p>
    <w:p w:rsidR="00A2218E" w:rsidRPr="000F4CEC" w:rsidRDefault="00A2218E" w:rsidP="00A2218E">
      <w:pPr>
        <w:pStyle w:val="a5"/>
        <w:ind w:firstLine="709"/>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 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софинансирования основного мероприятия «Формирование комфортной среды в Томском районе» на текущий год.</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2.</w:t>
      </w:r>
      <w:r w:rsidRPr="000F4CEC">
        <w:rPr>
          <w:rFonts w:ascii="Times New Roman" w:eastAsia="Times New Roman" w:hAnsi="Times New Roman"/>
          <w:sz w:val="18"/>
          <w:szCs w:val="18"/>
          <w:lang w:eastAsia="ar-SA"/>
        </w:rPr>
        <w:tab/>
        <w:t>В целях настоящего Порядка: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к территориям, прилегающим к многоквартирным домам;</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в) под трудовым (неденежным)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г) под минимальным перечнем видов работ по благоустройству дворовых территорий (далее – минимальный перечень) понимается: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ремонт дворовых проездов;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обеспечение освещения дворовых территорий;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скамеек;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урн.</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д)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детских и спортивных площадок;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автомобильных парковок;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озеленение территорий;</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площадок для сбора коммунальных отходов, включая раздельный сбор отходов;</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ограждений различного функционального назначения;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дворовых тротуаров и пешеходных дорожек;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пандуса;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водоотводных лотков.</w:t>
      </w:r>
    </w:p>
    <w:p w:rsidR="00A2218E" w:rsidRPr="000F4CEC" w:rsidRDefault="00A2218E" w:rsidP="00A2218E">
      <w:pPr>
        <w:pStyle w:val="a5"/>
        <w:ind w:firstLine="284"/>
        <w:jc w:val="both"/>
        <w:rPr>
          <w:rFonts w:ascii="Times New Roman" w:hAnsi="Times New Roman"/>
          <w:color w:val="000000"/>
          <w:sz w:val="18"/>
          <w:szCs w:val="18"/>
        </w:rPr>
      </w:pPr>
      <w:r w:rsidRPr="000F4CEC">
        <w:rPr>
          <w:rFonts w:ascii="Times New Roman" w:eastAsia="Times New Roman" w:hAnsi="Times New Roman"/>
          <w:sz w:val="18"/>
          <w:szCs w:val="18"/>
          <w:lang w:eastAsia="ar-SA"/>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и формы трудового участия, их подтверждение</w:t>
      </w:r>
    </w:p>
    <w:p w:rsidR="00A2218E" w:rsidRPr="000F4CEC" w:rsidRDefault="00A2218E" w:rsidP="00A2218E">
      <w:pPr>
        <w:pStyle w:val="a5"/>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Заинтересованные лица при выполнении работ по дополнительному перечню обеспечивают финансовое участие в размере не менее 20% от сметной стоимости на благоустройство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Заинтересованные лица обеспечивают трудовое участие в реализации мероприятий по благоустройству дворовых территорий по всем муниципальным образованиям Томского района - получателям Субсидии.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Собственники помещений в многоквартирном доме, дворовая территория которого благоустраивается, принимают решение о принятии созданного в результате благоустройства имущества в состав общего имущества многоквартирного дома.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w:t>
      </w:r>
      <w:r w:rsidRPr="000F4CEC">
        <w:rPr>
          <w:rFonts w:ascii="Times New Roman" w:hAnsi="Times New Roman"/>
          <w:sz w:val="18"/>
          <w:szCs w:val="18"/>
        </w:rPr>
        <w:tab/>
        <w:t>Собственники помещений в многоквартирном доме на общем собрании собственников помещений многоквартирного дома принимают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4. Трудовое участие заинтересованных лиц, не требующее специальной квалификации: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подготовка объекта (дворовой территории) к началу работ (земляные работы, демонтаж старого оборудования, уборка мусора);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покраска оборудования;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озеленение территории;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посадка деревьев;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охрана объекта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5. Трудовое участие заинтересованных лиц в выполнении мероприятий по благоустройству дворовых территорий подтверждается документально.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Документальное подтверждение трудового участия представляется в Управление территориального развития Администрации Томского района п</w:t>
      </w:r>
      <w:r w:rsidR="006C73DD">
        <w:rPr>
          <w:rFonts w:ascii="Times New Roman" w:hAnsi="Times New Roman"/>
          <w:sz w:val="18"/>
          <w:szCs w:val="18"/>
        </w:rPr>
        <w:t>о адресу: г</w:t>
      </w:r>
      <w:r w:rsidRPr="000F4CEC">
        <w:rPr>
          <w:rFonts w:ascii="Times New Roman" w:hAnsi="Times New Roman"/>
          <w:sz w:val="18"/>
          <w:szCs w:val="18"/>
        </w:rPr>
        <w:t>.Томск, ул.К.Маркса, 56, 503 кабинет, не позднее чем через 5-ть рабочих дней после осуществления трудового участия.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lastRenderedPageBreak/>
        <w:t xml:space="preserve">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ил  актом выполненных работ, составленного по форме КС-2.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территориального развития в течение 5-ти дней со дня их получения направляет в Управление Делами Администрации Томского района указанные материалы для размещения </w:t>
      </w:r>
      <w:r w:rsidRPr="000F4CEC">
        <w:rPr>
          <w:rFonts w:ascii="Times New Roman" w:hAnsi="Times New Roman" w:cs="Times New Roman"/>
          <w:b w:val="0"/>
          <w:bCs/>
          <w:sz w:val="18"/>
          <w:szCs w:val="18"/>
        </w:rPr>
        <w:t>на сайте Администрации Томского района в информационно-телекоммуникационной сети «Интернет»</w:t>
      </w:r>
      <w:r w:rsidRPr="000F4CEC">
        <w:rPr>
          <w:rFonts w:ascii="Times New Roman" w:hAnsi="Times New Roman" w:cs="Times New Roman"/>
          <w:b w:val="0"/>
          <w:sz w:val="18"/>
          <w:szCs w:val="18"/>
        </w:rPr>
        <w:t>.</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88763E" w:rsidRPr="000F4CEC" w:rsidRDefault="0088763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317884">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17884" w:rsidRPr="000F4CEC" w:rsidRDefault="00317884" w:rsidP="00317884">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4</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r w:rsidRPr="000F4CEC">
        <w:rPr>
          <w:rFonts w:ascii="Times New Roman" w:hAnsi="Times New Roman" w:cs="Times New Roman"/>
          <w:sz w:val="18"/>
          <w:szCs w:val="18"/>
        </w:rPr>
        <w:t>Обязательства Администраций сельских поселений в рамках реализации муниципальной программы</w:t>
      </w:r>
      <w:r w:rsidRPr="000F4CEC">
        <w:rPr>
          <w:rFonts w:ascii="Times New Roman" w:hAnsi="Times New Roman" w:cs="Times New Roman"/>
          <w:sz w:val="18"/>
          <w:szCs w:val="18"/>
        </w:rPr>
        <w:br/>
        <w:t>«Формирование современной среды и архитектурного облика Томского района»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 утверждение муниципальной программы формирования современной городской среды, предусматривающей благоустройство всех нуждающихся в благоустройстве муниципальных территорий общего пользования, а также дворовых территорий многоквартирных домов, не позднее 1 июля текущего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результатов анализа текущего состояния территории муниципальных образований: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типологизацию указанных объектов, а также объектов благоустройства (по видам собственности);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существующих проблем на основании проведенного анализа, формулировка предложений по их решению;</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2) разработка проектов муниципальных программ (проектов изменений, которые вносятся в действующие муниципальные программы), включающих перечень всех нуждающихся в благоустройстве общественных территорий и дворовых территорий, расположенных в населенных пунктах с численностью населения свыше 1 тыс. человек, и опубликование проектов муниципальных программ (изменений, которые вносятся в действующие муниципальные программы) для общественного обсуждения в порядке, установленном органом местного самоуправления;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3) в целях отбора общественных территорий, подлежащих в рамках реализации муниципальных программ по благоустройству в первоочередном порядке в 2019 году, при условии, что отбор территорий, подлежащих в рамках реализации муниципальных программ по благоустройству в первоочередном порядке в 2019 году органом местного самоуправления, не проводился в 2018 году, проведение органами местного самоуправления муниципальных образований Рейтингового голосования в 2019 году в порядке, установленном правовым актом органа местного самоуправления, принятым не позднее 1 февраля 2019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4) утверждение не позднее 31 марта 2019 года органами местного самоуправления муниципальных образований Томской области, в состав которых входят населенные пункты с численностью населения свыше 1 тыс. человек, муниципальных программ (корректировку действующих муниципальных программ), предусматривающих благоустройство всех нуждающихся в благоустройстве общественных территорий и дворовых территорий (исходя из минимального перечня видов работ по благоустройству дворовых территорий), расположенных в населенных пунктах с численностью населения свыше 1 тыс. человек, и реализацию таких программ в установленные в них сроки;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5) обеспечение проведения органами местного самоуправления муниципальных образований Томского района работ по образованию земельных участков, на которых расположены многоквартирные дома, дворовые территории которых благоустраиваются с использованием бюджетных средств;</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6) обеспечение размещения в государственной информационной системе жилищно-коммунального хозяйства информации о реализации федерального и регионального проектов на территории муниципального образования Томской области с учетом методических рекомендаций, утвержденных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7) обеспечение синхронизации реализации мероприятий в рамках муниципальной программы, реализуемой в муниципальном образовании Томской области, с мероприятиями в сфере обеспечения доступности городской среды для маломобильных групп населения, цифровизации отрасли городского хозяйства, а также мероприятиями, реализуемыми в рамках национальных проектов «Демография», «Образование», «Экология», </w:t>
      </w:r>
      <w:r w:rsidR="00DB132E" w:rsidRPr="000F4CEC">
        <w:rPr>
          <w:rFonts w:ascii="Times New Roman" w:hAnsi="Times New Roman" w:cs="Times New Roman"/>
          <w:sz w:val="18"/>
          <w:szCs w:val="18"/>
        </w:rPr>
        <w:t>«</w:t>
      </w:r>
      <w:r w:rsidR="00DB132E" w:rsidRPr="008B6350">
        <w:rPr>
          <w:rFonts w:ascii="Times New Roman" w:hAnsi="Times New Roman" w:cs="Times New Roman"/>
          <w:sz w:val="18"/>
          <w:szCs w:val="18"/>
        </w:rPr>
        <w:t>Безопасные качественные дороги</w:t>
      </w:r>
      <w:r w:rsidR="00DB132E" w:rsidRPr="000F4CEC">
        <w:rPr>
          <w:rFonts w:ascii="Times New Roman" w:hAnsi="Times New Roman" w:cs="Times New Roman"/>
          <w:sz w:val="18"/>
          <w:szCs w:val="18"/>
        </w:rPr>
        <w:t>»</w:t>
      </w:r>
      <w:r w:rsidRPr="000F4CEC">
        <w:rPr>
          <w:rFonts w:ascii="Times New Roman" w:hAnsi="Times New Roman" w:cs="Times New Roman"/>
          <w:sz w:val="18"/>
          <w:szCs w:val="18"/>
        </w:rPr>
        <w:t>, «Культура», «Малое и среднее предпринимательство и поддержка индивидуальной инициативы» в соответствии с перечнем таких мероприятий и методическими рекомендациями, утвержденными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8) обеспечение синхронизации выполнения работ в рамках муниципальной программы с реализуемыми в муниципальных образованиях Томского района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9) подготовка и утверждение не позднее 1 марта текущего года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дизайн-проекта благоустройства общественной территории. В указанные дизайн-проекты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10) обеспечение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11) муниципальные программы должны предусматривать следующие мероприятия: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 в соответствии с требованиями утвержденных правил благоустройства территории, порядок проведения такой инвентаризации;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 адресный перечень всех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w:t>
      </w:r>
      <w:r w:rsidRPr="000F4CEC">
        <w:rPr>
          <w:rFonts w:ascii="Times New Roman" w:hAnsi="Times New Roman" w:cs="Times New Roman"/>
          <w:sz w:val="18"/>
          <w:szCs w:val="18"/>
        </w:rPr>
        <w:lastRenderedPageBreak/>
        <w:t>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право муниципального образования Томского района исключать из перечня дворовых территорий, подлежащих благоустройству в рамках реализации федерального и регионального проектов, дворовые территории, собственники помещений многоквартирных домов которых:</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приняли решение об отказе от благоустройства дворовой территорий в рамках реализации соответствующей программы;</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являющихся условиями использования субсидии в целях благоустройства дворовой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При этом исключение дворовой территории из перечня дворовых территорий, подлежащих благоустройству в рамках реализации федерального и регионального проектов, возможно только при условии одобрения соответствующего решения муниципального образования на Межведомственной комиссии, созданной в соответствии с </w:t>
      </w:r>
      <w:hyperlink r:id="rId12" w:history="1">
        <w:r w:rsidRPr="000F4CEC">
          <w:rPr>
            <w:rStyle w:val="a8"/>
            <w:rFonts w:ascii="Times New Roman" w:hAnsi="Times New Roman"/>
            <w:color w:val="000000" w:themeColor="text1"/>
            <w:sz w:val="18"/>
            <w:szCs w:val="18"/>
            <w:u w:val="none"/>
          </w:rPr>
          <w:t>Постановлением</w:t>
        </w:r>
      </w:hyperlink>
      <w:r w:rsidRPr="000F4CEC">
        <w:rPr>
          <w:rFonts w:ascii="Times New Roman" w:hAnsi="Times New Roman" w:cs="Times New Roman"/>
          <w:color w:val="000000" w:themeColor="text1"/>
          <w:sz w:val="18"/>
          <w:szCs w:val="18"/>
        </w:rPr>
        <w:t xml:space="preserve"> </w:t>
      </w:r>
      <w:r w:rsidRPr="000F4CEC">
        <w:rPr>
          <w:rFonts w:ascii="Times New Roman" w:hAnsi="Times New Roman" w:cs="Times New Roman"/>
          <w:sz w:val="18"/>
          <w:szCs w:val="18"/>
        </w:rPr>
        <w:t>Правительства Росс</w:t>
      </w:r>
      <w:r w:rsidR="006C73DD">
        <w:rPr>
          <w:rFonts w:ascii="Times New Roman" w:hAnsi="Times New Roman" w:cs="Times New Roman"/>
          <w:sz w:val="18"/>
          <w:szCs w:val="18"/>
        </w:rPr>
        <w:t>ийской Федерации от 10.02.2017 №</w:t>
      </w:r>
      <w:r w:rsidRPr="000F4CEC">
        <w:rPr>
          <w:rFonts w:ascii="Times New Roman" w:hAnsi="Times New Roman" w:cs="Times New Roman"/>
          <w:sz w:val="18"/>
          <w:szCs w:val="18"/>
        </w:rPr>
        <w:t xml:space="preserve">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Times New Roman" w:hAnsi="Times New Roman"/>
          <w:sz w:val="18"/>
          <w:szCs w:val="18"/>
        </w:rPr>
      </w:pPr>
      <w:r w:rsidRPr="000F4CEC">
        <w:rPr>
          <w:rFonts w:ascii="Times New Roman" w:hAnsi="Times New Roman"/>
          <w:sz w:val="18"/>
          <w:szCs w:val="18"/>
        </w:rPr>
        <w:t>- адресный перечень всех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Default="00A2218E"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B0D95" w:rsidRPr="000F4CEC" w:rsidRDefault="003B0D95"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A2218E" w:rsidRDefault="00A2218E"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Default"/>
        <w:jc w:val="right"/>
        <w:rPr>
          <w:sz w:val="18"/>
          <w:szCs w:val="18"/>
        </w:rPr>
      </w:pPr>
      <w:r w:rsidRPr="000F4CEC">
        <w:rPr>
          <w:sz w:val="18"/>
          <w:szCs w:val="18"/>
        </w:rPr>
        <w:lastRenderedPageBreak/>
        <w:t>Приложение № 5</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autoSpaceDE w:val="0"/>
        <w:autoSpaceDN w:val="0"/>
        <w:adjustRightInd w:val="0"/>
        <w:ind w:firstLine="540"/>
        <w:jc w:val="center"/>
        <w:rPr>
          <w:caps/>
          <w:sz w:val="18"/>
          <w:szCs w:val="18"/>
        </w:rPr>
      </w:pPr>
    </w:p>
    <w:p w:rsidR="00A2218E" w:rsidRPr="000F4CEC" w:rsidRDefault="00A2218E" w:rsidP="00A2218E">
      <w:pPr>
        <w:suppressAutoHyphens w:val="0"/>
        <w:ind w:firstLine="284"/>
        <w:jc w:val="center"/>
        <w:rPr>
          <w:sz w:val="18"/>
          <w:szCs w:val="18"/>
        </w:rPr>
      </w:pPr>
      <w:r w:rsidRPr="000F4CEC">
        <w:rPr>
          <w:sz w:val="18"/>
          <w:szCs w:val="18"/>
        </w:rPr>
        <w:t xml:space="preserve">Визуализированный перечень образцов элементов благоустройства, предполагаемых к размещению </w:t>
      </w:r>
    </w:p>
    <w:p w:rsidR="00A2218E" w:rsidRPr="000F4CEC" w:rsidRDefault="00A2218E" w:rsidP="00A2218E">
      <w:pPr>
        <w:suppressAutoHyphens w:val="0"/>
        <w:ind w:firstLine="284"/>
        <w:jc w:val="center"/>
        <w:rPr>
          <w:sz w:val="18"/>
          <w:szCs w:val="18"/>
        </w:rPr>
      </w:pPr>
      <w:r w:rsidRPr="000F4CEC">
        <w:rPr>
          <w:sz w:val="18"/>
          <w:szCs w:val="18"/>
        </w:rPr>
        <w:t>на дворовых территориях Томского района</w:t>
      </w:r>
    </w:p>
    <w:p w:rsidR="00A2218E" w:rsidRPr="000F4CEC" w:rsidRDefault="00A2218E" w:rsidP="00A2218E">
      <w:pPr>
        <w:suppressAutoHyphens w:val="0"/>
        <w:ind w:firstLine="284"/>
        <w:jc w:val="center"/>
        <w:rPr>
          <w:b/>
          <w:sz w:val="18"/>
          <w:szCs w:val="18"/>
        </w:rPr>
      </w:pPr>
    </w:p>
    <w:p w:rsidR="00A2218E" w:rsidRPr="000F4CEC" w:rsidRDefault="00A2218E" w:rsidP="00A2218E">
      <w:pPr>
        <w:suppressAutoHyphens w:val="0"/>
        <w:ind w:firstLine="284"/>
        <w:jc w:val="both"/>
        <w:rPr>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На момент утверждения (внесения изменений) муниципальной программы перечень образцов элементов благоустройства, предполагаемых к размещению на дворовых территориях Томского района отсутствует.</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suppressAutoHyphens w:val="0"/>
        <w:jc w:val="both"/>
        <w:rPr>
          <w:sz w:val="18"/>
          <w:szCs w:val="18"/>
        </w:rPr>
        <w:sectPr w:rsidR="00A2218E" w:rsidRPr="000F4CEC" w:rsidSect="00F10E22">
          <w:pgSz w:w="11906" w:h="16838"/>
          <w:pgMar w:top="1134" w:right="851" w:bottom="1134" w:left="992" w:header="709" w:footer="709" w:gutter="0"/>
          <w:cols w:space="708"/>
          <w:docGrid w:linePitch="360"/>
        </w:sect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Приложение № 6</w:t>
      </w:r>
    </w:p>
    <w:p w:rsidR="00A2218E" w:rsidRPr="000F4CEC" w:rsidRDefault="00A2218E" w:rsidP="00A2218E">
      <w:pPr>
        <w:suppressAutoHyphens w:val="0"/>
        <w:jc w:val="right"/>
        <w:rPr>
          <w:sz w:val="18"/>
          <w:szCs w:val="18"/>
        </w:rPr>
      </w:pPr>
      <w:r w:rsidRPr="000F4CEC">
        <w:rPr>
          <w:sz w:val="18"/>
          <w:szCs w:val="18"/>
        </w:rPr>
        <w:t>к Подпрограмме 2</w:t>
      </w:r>
    </w:p>
    <w:p w:rsidR="00A2218E" w:rsidRPr="000F4CEC" w:rsidRDefault="00A2218E" w:rsidP="00A2218E">
      <w:pPr>
        <w:suppressAutoHyphens w:val="0"/>
        <w:jc w:val="right"/>
        <w:rPr>
          <w:sz w:val="18"/>
          <w:szCs w:val="18"/>
        </w:rPr>
      </w:pPr>
    </w:p>
    <w:p w:rsidR="00A2218E" w:rsidRPr="000F4CEC" w:rsidRDefault="00A2218E" w:rsidP="00A2218E">
      <w:pPr>
        <w:suppressAutoHyphens w:val="0"/>
        <w:jc w:val="center"/>
        <w:rPr>
          <w:sz w:val="18"/>
          <w:szCs w:val="18"/>
        </w:rPr>
      </w:pPr>
      <w:r w:rsidRPr="000F4CEC">
        <w:rPr>
          <w:sz w:val="18"/>
          <w:szCs w:val="18"/>
        </w:rPr>
        <w:t>Адресный перечень многоквартирных домов Томского района</w:t>
      </w:r>
    </w:p>
    <w:p w:rsidR="00A2218E" w:rsidRPr="000F4CEC" w:rsidRDefault="00A2218E" w:rsidP="00A2218E">
      <w:pPr>
        <w:suppressAutoHyphens w:val="0"/>
        <w:jc w:val="both"/>
        <w:rPr>
          <w:sz w:val="18"/>
          <w:szCs w:val="18"/>
        </w:rPr>
      </w:pPr>
    </w:p>
    <w:tbl>
      <w:tblPr>
        <w:tblpPr w:leftFromText="180" w:rightFromText="180" w:vertAnchor="text" w:horzAnchor="page" w:tblpX="393" w:tblpY="1"/>
        <w:tblOverlap w:val="never"/>
        <w:tblW w:w="15754" w:type="dxa"/>
        <w:tblLook w:val="04A0" w:firstRow="1" w:lastRow="0" w:firstColumn="1" w:lastColumn="0" w:noHBand="0" w:noVBand="1"/>
      </w:tblPr>
      <w:tblGrid>
        <w:gridCol w:w="740"/>
        <w:gridCol w:w="2345"/>
        <w:gridCol w:w="3827"/>
        <w:gridCol w:w="2410"/>
        <w:gridCol w:w="2268"/>
        <w:gridCol w:w="851"/>
        <w:gridCol w:w="1424"/>
        <w:gridCol w:w="1889"/>
      </w:tblGrid>
      <w:tr w:rsidR="00A2218E" w:rsidRPr="000F4CEC" w:rsidTr="00247B87">
        <w:trPr>
          <w:trHeight w:val="464"/>
        </w:trPr>
        <w:tc>
          <w:tcPr>
            <w:tcW w:w="740"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п/п</w:t>
            </w:r>
          </w:p>
        </w:tc>
        <w:tc>
          <w:tcPr>
            <w:tcW w:w="11701" w:type="dxa"/>
            <w:gridSpan w:val="5"/>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Адрес МКД</w:t>
            </w:r>
          </w:p>
        </w:tc>
        <w:tc>
          <w:tcPr>
            <w:tcW w:w="1424"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xml:space="preserve">Год ввода в эксплуатацию МКД </w:t>
            </w:r>
          </w:p>
        </w:tc>
        <w:tc>
          <w:tcPr>
            <w:tcW w:w="1889"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Общая площадь МКД (включает площадь жилых и нежилых помещений, мест общего пользования), м2</w:t>
            </w: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1701" w:type="dxa"/>
            <w:gridSpan w:val="5"/>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345"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 xml:space="preserve">наименование муниципального района </w:t>
            </w:r>
          </w:p>
        </w:tc>
        <w:tc>
          <w:tcPr>
            <w:tcW w:w="382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наименование сельского поселения</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населенный пункт</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улица</w:t>
            </w:r>
          </w:p>
        </w:tc>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дом</w:t>
            </w: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345"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3827"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247B87">
            <w:pPr>
              <w:suppressAutoHyphens w:val="0"/>
              <w:rPr>
                <w:sz w:val="18"/>
                <w:szCs w:val="18"/>
                <w:lang w:eastAsia="ru-RU"/>
              </w:rPr>
            </w:pPr>
          </w:p>
        </w:tc>
      </w:tr>
      <w:tr w:rsidR="00A2218E" w:rsidRPr="000F4CEC" w:rsidTr="00247B87">
        <w:trPr>
          <w:trHeight w:val="375"/>
        </w:trPr>
        <w:tc>
          <w:tcPr>
            <w:tcW w:w="15754"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b/>
                <w:bCs/>
                <w:sz w:val="18"/>
                <w:szCs w:val="18"/>
                <w:lang w:eastAsia="ru-RU"/>
              </w:rPr>
            </w:pPr>
            <w:r w:rsidRPr="000F4CEC">
              <w:rPr>
                <w:b/>
                <w:bCs/>
                <w:color w:val="000000"/>
                <w:sz w:val="18"/>
                <w:szCs w:val="18"/>
                <w:lang w:eastAsia="ru-RU"/>
              </w:rPr>
              <w:t>Перечень многоквартирных домов Томского района дворовые территории которых нуждаются в благоустройстве</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1 084,13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1 476,23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1 475,23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712,40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794,80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798,70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1 196,20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1 215,60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1 201,40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5 440,70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3 993,11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Киевская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401,20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388,58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Дом Отдыха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429,60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424,90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3 672,80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621,39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Иркутский тракт</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3 966,00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745,40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2 678,90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2 642,80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4 018,00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3 966,20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3 885,00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2 122,00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1 539,80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2 888,26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Сосновая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2 160,50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485,69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485,69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4 598,50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1 641,00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6 630,00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2 681,00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2 952,38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2 722,00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7 962,00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3 716,00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5 091,00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5 951,00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3 871,60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1 582,00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6 497,00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4 466,80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3 457,00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3 837,00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7 107,00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10 698,70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4 226,00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3 429,00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3 384,30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3 944,50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879,60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875,30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880,40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1 342,60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1 326,50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2 717,70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2 690,40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2 857,70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3 370,90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3 366,40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3 363,50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4 703,30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4 579,90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4 629,00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994,47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974,42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997,61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788,07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778,54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839,50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1 006,90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1 235,24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997,10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5 363,50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2 051,21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3 688,67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3 591,30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3 593,90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2 006,06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1 507,30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2 017,30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2 010,50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1 488,72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1 213,60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1 777,60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1 605,60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5 420,21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414,90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1 705,50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1 024,42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1 023,80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1 382,20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1 404,50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1 403,80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370,30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1 071,70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1 076,30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438,08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695,93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3 740,00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770,85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634,10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316,34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Рыкуна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801,20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Пролетарская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Голикова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1 146,50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1 146,50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1 201,50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5 505,30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5 797,20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3 571,30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1 084,00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795,80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575,90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946,60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953,70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948,90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1 728,90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1 698,50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2 115,00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3 587,50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5 323,00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3 476,90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4 612,00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2 804,00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1 372,00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тер. о/л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тер. о/л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588,01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2 635,29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2 649,13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735,62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782,75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322,04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313,77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1 486,50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738,35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Парковский 3-й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348,68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350,06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347,57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410,26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506,39</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Верхняя Набережная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529,48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348,91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353,61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492,93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2 232,45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2 800,58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535,88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Морозова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3 941,14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464,51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390,72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849,48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1933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566,74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557,50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469,48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486,00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443,25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471,95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1 292,80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136,71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341,04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1956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492,78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1 381,53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872,26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317,06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308,86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305,22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320,20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612,40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609,30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597,16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606,54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603,30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612,50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1 626,58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1 172,60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1 713,22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1 712,95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648,85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665,23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664,01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665,70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676,48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1 659,01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762,30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757,46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1 714,28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833,95</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774,46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780,71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776,98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771,61</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791,00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668,27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661,36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759,76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758,34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784,03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3 011,70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Пионерская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3 637,80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3 005,00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4 057,20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444,20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1 009,20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676,20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Верхнее Сеченово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6 770,80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715,10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2 973,00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1 630,00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4 190,40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Зоркальцево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706,80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686,40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339,04</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340,02</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346,43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1 368,80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311,68</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313,83</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450,10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1 523,00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2 192,00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Школьная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990,00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Молодежная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239,46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9 263,70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6 034,10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825,00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1 253,00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Луговая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410,00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1 454,80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531,86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1 380,60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417,40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384,60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444,70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Чулымская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400,27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1 213,70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1 356,60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1 397,90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421,10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19 855,70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18 493,90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16 322,10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7 661,10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8 614,50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10 739,90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14 632,90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4 410,70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2 850,50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18 221,90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11 245,00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14 982,70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1 187,90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Песчаная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919,00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Наумовское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Надежда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272,36</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14 191,10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19б/3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3 810,80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1 136,00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1 224,10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1 048,50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1 231,80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1 041,90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1 038,40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1 044,00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851,50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853,80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851,30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662,60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852,70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1 492,10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4 970,60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4 969,50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2 891,80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6 249,20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7 528,40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12 306,90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5 527,60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10 917,60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4 307,80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9 486,30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Тахтамышево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475,00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490,10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пер. Совхозный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2 160,27</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16 151,40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19 884,40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5 137,00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7 487,40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387</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9 502,50</w:t>
            </w:r>
          </w:p>
        </w:tc>
      </w:tr>
      <w:tr w:rsidR="00A2218E" w:rsidRPr="000F4CEC" w:rsidTr="00247B87">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388</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14 475,60</w:t>
            </w:r>
          </w:p>
        </w:tc>
      </w:tr>
      <w:tr w:rsidR="00A2218E" w:rsidRPr="000F4CEC" w:rsidTr="00247B87">
        <w:trPr>
          <w:trHeight w:val="57"/>
        </w:trPr>
        <w:tc>
          <w:tcPr>
            <w:tcW w:w="740" w:type="dxa"/>
            <w:tcBorders>
              <w:top w:val="nil"/>
              <w:left w:val="single" w:sz="8" w:space="0" w:color="auto"/>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389</w:t>
            </w:r>
          </w:p>
        </w:tc>
        <w:tc>
          <w:tcPr>
            <w:tcW w:w="2345"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2019</w:t>
            </w:r>
          </w:p>
        </w:tc>
        <w:tc>
          <w:tcPr>
            <w:tcW w:w="1889"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247B87">
            <w:pPr>
              <w:suppressAutoHyphens w:val="0"/>
              <w:jc w:val="center"/>
              <w:rPr>
                <w:sz w:val="18"/>
                <w:szCs w:val="18"/>
                <w:lang w:eastAsia="ru-RU"/>
              </w:rPr>
            </w:pPr>
            <w:r w:rsidRPr="000F4CEC">
              <w:rPr>
                <w:sz w:val="18"/>
                <w:szCs w:val="18"/>
                <w:lang w:eastAsia="ru-RU"/>
              </w:rPr>
              <w:t>16 348,20</w:t>
            </w:r>
          </w:p>
        </w:tc>
      </w:tr>
    </w:tbl>
    <w:p w:rsidR="00A2218E" w:rsidRDefault="00A2218E"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Pr="000F4CEC" w:rsidRDefault="007B56D0" w:rsidP="00A2218E">
      <w:pPr>
        <w:suppressAutoHyphens w:val="0"/>
        <w:rPr>
          <w:sz w:val="18"/>
          <w:szCs w:val="18"/>
        </w:rPr>
        <w:sectPr w:rsidR="007B56D0" w:rsidRPr="000F4CEC" w:rsidSect="00A2218E">
          <w:pgSz w:w="16838" w:h="11906" w:orient="landscape"/>
          <w:pgMar w:top="992" w:right="1134" w:bottom="851" w:left="1134" w:header="709" w:footer="709" w:gutter="0"/>
          <w:cols w:space="708"/>
          <w:docGrid w:linePitch="360"/>
        </w:sectPr>
      </w:pPr>
    </w:p>
    <w:p w:rsidR="00A22C12" w:rsidRDefault="00A22C12" w:rsidP="00BC2038">
      <w:pPr>
        <w:suppressAutoHyphens w:val="0"/>
        <w:jc w:val="center"/>
        <w:rPr>
          <w:sz w:val="18"/>
          <w:szCs w:val="18"/>
        </w:rPr>
      </w:pP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 xml:space="preserve">Приложение № </w:t>
      </w:r>
      <w:r>
        <w:rPr>
          <w:rFonts w:ascii="Times New Roman" w:hAnsi="Times New Roman"/>
          <w:sz w:val="18"/>
          <w:szCs w:val="18"/>
        </w:rPr>
        <w:t>7</w:t>
      </w: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r>
        <w:rPr>
          <w:sz w:val="18"/>
          <w:szCs w:val="18"/>
        </w:rPr>
        <w:t xml:space="preserve">Порядок </w:t>
      </w:r>
    </w:p>
    <w:p w:rsidR="00A22C12" w:rsidRDefault="00A22C12" w:rsidP="00BC2038">
      <w:pPr>
        <w:suppressAutoHyphens w:val="0"/>
        <w:jc w:val="center"/>
        <w:rPr>
          <w:sz w:val="18"/>
          <w:szCs w:val="18"/>
        </w:rPr>
      </w:pPr>
      <w:r>
        <w:rPr>
          <w:sz w:val="18"/>
          <w:szCs w:val="18"/>
        </w:rPr>
        <w:t xml:space="preserve">Информирование граждан о ходе выполнения муниципальной программы, в том числе о ходе реализации конкретных мероприятий </w:t>
      </w:r>
      <w:r w:rsidR="00A4430C">
        <w:rPr>
          <w:sz w:val="18"/>
          <w:szCs w:val="18"/>
        </w:rPr>
        <w:t>по благоустройству общественных территорий в рамках указанных программ</w:t>
      </w:r>
    </w:p>
    <w:p w:rsidR="00A22C12" w:rsidRDefault="00A22C12" w:rsidP="00BC2038">
      <w:pPr>
        <w:suppressAutoHyphens w:val="0"/>
        <w:jc w:val="center"/>
        <w:rPr>
          <w:sz w:val="18"/>
          <w:szCs w:val="18"/>
        </w:rPr>
      </w:pPr>
    </w:p>
    <w:p w:rsidR="00A4430C" w:rsidRDefault="00A4430C" w:rsidP="00A4430C">
      <w:pPr>
        <w:suppressAutoHyphens w:val="0"/>
        <w:ind w:firstLine="709"/>
        <w:jc w:val="both"/>
        <w:rPr>
          <w:sz w:val="18"/>
          <w:szCs w:val="18"/>
        </w:rPr>
      </w:pPr>
    </w:p>
    <w:p w:rsidR="00A22C12" w:rsidRDefault="00A22C12" w:rsidP="00BC2038">
      <w:pPr>
        <w:suppressAutoHyphens w:val="0"/>
        <w:jc w:val="center"/>
        <w:rPr>
          <w:sz w:val="18"/>
          <w:szCs w:val="18"/>
        </w:rPr>
      </w:pPr>
    </w:p>
    <w:p w:rsidR="00A22C12" w:rsidRDefault="00A4430C" w:rsidP="00A4430C">
      <w:pPr>
        <w:pStyle w:val="a7"/>
        <w:numPr>
          <w:ilvl w:val="0"/>
          <w:numId w:val="39"/>
        </w:numPr>
        <w:suppressAutoHyphens w:val="0"/>
        <w:ind w:left="0" w:firstLine="357"/>
        <w:jc w:val="both"/>
        <w:rPr>
          <w:sz w:val="18"/>
          <w:szCs w:val="18"/>
        </w:rPr>
      </w:pPr>
      <w:r>
        <w:rPr>
          <w:sz w:val="18"/>
          <w:szCs w:val="18"/>
        </w:rPr>
        <w:t>Настоящий порядок регионального проекта «Формирование комфортной городской среды» муниципальной программы «</w:t>
      </w:r>
      <w:r w:rsidRPr="00A4430C">
        <w:rPr>
          <w:sz w:val="18"/>
          <w:szCs w:val="18"/>
        </w:rPr>
        <w:t>Формирование современной среды и архитектурного облика Томского района»</w:t>
      </w:r>
      <w:r>
        <w:rPr>
          <w:sz w:val="18"/>
          <w:szCs w:val="18"/>
        </w:rPr>
        <w:t xml:space="preserve"> (далее-муниципальная программа) устанавливает порядок доведения до граждан информацию о ходе выполнения муниципальной программы, в том числе о ходе реализации мероприятий по благоустройству в рамках указанных программ, и определяет форматы информирования граждан, требования к содержанию информации и периодичности ее размещения на официальных информационных сайтах муниципального образования в информационно-телекоммуникационной сети «Интернет».</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муниципальной программы осуществляется Администрацией Томского района</w:t>
      </w:r>
      <w:r w:rsidR="00771282">
        <w:rPr>
          <w:sz w:val="18"/>
          <w:szCs w:val="18"/>
        </w:rPr>
        <w:t xml:space="preserve"> (далее-Администрация)</w:t>
      </w:r>
      <w:r>
        <w:rPr>
          <w:sz w:val="18"/>
          <w:szCs w:val="18"/>
        </w:rPr>
        <w:t>.</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муниципальных программ формирования современной городской среды, в том числе о ходе реализации конкурентных мероприятий по благоустройству общественных территорий в рамках указанных программ (далее-муниципальные программы), осуществляется органами местного самоуправления муниципальных образований Томской</w:t>
      </w:r>
      <w:r>
        <w:rPr>
          <w:sz w:val="18"/>
          <w:szCs w:val="18"/>
        </w:rPr>
        <w:tab/>
        <w:t xml:space="preserve"> области-получателями субсидии на реализацию программ формирования современной городской среды (далее-органы местного самоуправления).</w:t>
      </w:r>
    </w:p>
    <w:p w:rsidR="00A4430C" w:rsidRDefault="00A01696" w:rsidP="00A01696">
      <w:pPr>
        <w:pStyle w:val="a7"/>
        <w:numPr>
          <w:ilvl w:val="0"/>
          <w:numId w:val="39"/>
        </w:numPr>
        <w:suppressAutoHyphens w:val="0"/>
        <w:jc w:val="both"/>
        <w:rPr>
          <w:sz w:val="18"/>
          <w:szCs w:val="18"/>
        </w:rPr>
      </w:pPr>
      <w:r>
        <w:rPr>
          <w:sz w:val="18"/>
          <w:szCs w:val="18"/>
        </w:rPr>
        <w:t>Целью информирования граждан о ходе выполнения муниципальных программ является доведение до граждан достоверной, актуальной и полной информации о ходе реализации муниципальных программ.</w:t>
      </w:r>
    </w:p>
    <w:p w:rsidR="00A01696" w:rsidRDefault="00A01696" w:rsidP="00A01696">
      <w:pPr>
        <w:pStyle w:val="a7"/>
        <w:numPr>
          <w:ilvl w:val="0"/>
          <w:numId w:val="39"/>
        </w:numPr>
        <w:suppressAutoHyphens w:val="0"/>
        <w:jc w:val="both"/>
        <w:rPr>
          <w:sz w:val="18"/>
          <w:szCs w:val="18"/>
        </w:rPr>
      </w:pPr>
      <w:r>
        <w:rPr>
          <w:sz w:val="18"/>
          <w:szCs w:val="18"/>
        </w:rPr>
        <w:t>Органы местного использует следующие форматы информирования граждан о ходе выполнения муниципальной программы:</w:t>
      </w:r>
    </w:p>
    <w:p w:rsidR="00A01696" w:rsidRDefault="00A01696" w:rsidP="00A01696">
      <w:pPr>
        <w:pStyle w:val="a7"/>
        <w:numPr>
          <w:ilvl w:val="0"/>
          <w:numId w:val="40"/>
        </w:numPr>
        <w:suppressAutoHyphens w:val="0"/>
        <w:jc w:val="both"/>
        <w:rPr>
          <w:sz w:val="18"/>
          <w:szCs w:val="18"/>
        </w:rPr>
      </w:pPr>
      <w:r>
        <w:rPr>
          <w:sz w:val="18"/>
          <w:szCs w:val="18"/>
        </w:rPr>
        <w:t>Публикации на официальном сайте Администрации Томского района в информационно-</w:t>
      </w:r>
      <w:r w:rsidR="006C73DD">
        <w:rPr>
          <w:sz w:val="18"/>
          <w:szCs w:val="18"/>
        </w:rPr>
        <w:t>телекоммуникационной</w:t>
      </w:r>
      <w:r>
        <w:rPr>
          <w:sz w:val="18"/>
          <w:szCs w:val="18"/>
        </w:rPr>
        <w:t xml:space="preserve"> сети «Интернет»;</w:t>
      </w:r>
    </w:p>
    <w:p w:rsidR="00A01696" w:rsidRDefault="00A01696" w:rsidP="00A01696">
      <w:pPr>
        <w:pStyle w:val="a7"/>
        <w:numPr>
          <w:ilvl w:val="0"/>
          <w:numId w:val="40"/>
        </w:numPr>
        <w:suppressAutoHyphens w:val="0"/>
        <w:jc w:val="both"/>
        <w:rPr>
          <w:sz w:val="18"/>
          <w:szCs w:val="18"/>
        </w:rPr>
      </w:pPr>
      <w:r>
        <w:rPr>
          <w:sz w:val="18"/>
          <w:szCs w:val="18"/>
        </w:rPr>
        <w:t>Публикации, сюжеты, интервью в средствах массовой информации;</w:t>
      </w:r>
    </w:p>
    <w:p w:rsidR="00A01696" w:rsidRDefault="00A01696" w:rsidP="00A01696">
      <w:pPr>
        <w:pStyle w:val="a7"/>
        <w:numPr>
          <w:ilvl w:val="0"/>
          <w:numId w:val="40"/>
        </w:numPr>
        <w:suppressAutoHyphens w:val="0"/>
        <w:jc w:val="both"/>
        <w:rPr>
          <w:sz w:val="18"/>
          <w:szCs w:val="18"/>
        </w:rPr>
      </w:pPr>
      <w:r>
        <w:rPr>
          <w:sz w:val="18"/>
          <w:szCs w:val="18"/>
        </w:rPr>
        <w:t xml:space="preserve">Посты в официальных </w:t>
      </w:r>
      <w:r w:rsidR="00771282">
        <w:rPr>
          <w:sz w:val="18"/>
          <w:szCs w:val="18"/>
        </w:rPr>
        <w:t>аккаунтах</w:t>
      </w:r>
      <w:r>
        <w:rPr>
          <w:sz w:val="18"/>
          <w:szCs w:val="18"/>
        </w:rPr>
        <w:t xml:space="preserve">, группах и сообществах Администрации  </w:t>
      </w:r>
      <w:r w:rsidR="00771282">
        <w:rPr>
          <w:sz w:val="18"/>
          <w:szCs w:val="18"/>
        </w:rPr>
        <w:t>и в социальных сетях;</w:t>
      </w:r>
    </w:p>
    <w:p w:rsidR="00771282" w:rsidRDefault="00771282" w:rsidP="004A0BC6">
      <w:pPr>
        <w:pStyle w:val="a7"/>
        <w:numPr>
          <w:ilvl w:val="0"/>
          <w:numId w:val="40"/>
        </w:numPr>
        <w:suppressAutoHyphens w:val="0"/>
        <w:jc w:val="both"/>
        <w:rPr>
          <w:sz w:val="18"/>
          <w:szCs w:val="18"/>
        </w:rPr>
      </w:pPr>
      <w:r>
        <w:rPr>
          <w:sz w:val="18"/>
          <w:szCs w:val="18"/>
        </w:rPr>
        <w:t>Информационные баннеры, щиты, стенды, содержащие логотип федерального проекта «Формирование комфортной городской среды» и национального проекта «</w:t>
      </w:r>
      <w:r w:rsidR="004A0BC6" w:rsidRPr="004A0BC6">
        <w:rPr>
          <w:sz w:val="18"/>
          <w:szCs w:val="18"/>
        </w:rPr>
        <w:t>Инфраструктура для жизни</w:t>
      </w:r>
      <w:r>
        <w:rPr>
          <w:sz w:val="18"/>
          <w:szCs w:val="18"/>
        </w:rPr>
        <w:t>».</w:t>
      </w:r>
    </w:p>
    <w:p w:rsidR="00771282" w:rsidRDefault="00771282" w:rsidP="00771282">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муниципальной программы через сайт Администрации осуществляется не реже одного раза в квартал и включает в себя </w:t>
      </w:r>
      <w:r w:rsidR="00EA00A2">
        <w:rPr>
          <w:sz w:val="18"/>
          <w:szCs w:val="18"/>
        </w:rPr>
        <w:t>размещение следующей информации:</w:t>
      </w:r>
    </w:p>
    <w:p w:rsidR="00EA00A2" w:rsidRDefault="00EA00A2" w:rsidP="00EA00A2">
      <w:pPr>
        <w:pStyle w:val="a7"/>
        <w:numPr>
          <w:ilvl w:val="0"/>
          <w:numId w:val="41"/>
        </w:numPr>
        <w:suppressAutoHyphens w:val="0"/>
        <w:jc w:val="both"/>
        <w:rPr>
          <w:sz w:val="18"/>
          <w:szCs w:val="18"/>
        </w:rPr>
      </w:pPr>
      <w:r>
        <w:rPr>
          <w:sz w:val="18"/>
          <w:szCs w:val="18"/>
        </w:rPr>
        <w:t>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EA00A2" w:rsidRDefault="00EA00A2" w:rsidP="00EC4C39">
      <w:pPr>
        <w:pStyle w:val="a7"/>
        <w:numPr>
          <w:ilvl w:val="0"/>
          <w:numId w:val="41"/>
        </w:numPr>
        <w:suppressAutoHyphens w:val="0"/>
        <w:jc w:val="both"/>
        <w:rPr>
          <w:sz w:val="18"/>
          <w:szCs w:val="18"/>
        </w:rPr>
      </w:pPr>
      <w:r>
        <w:rPr>
          <w:sz w:val="18"/>
          <w:szCs w:val="18"/>
        </w:rPr>
        <w:t>Протоколов заседаний общественной комиссии Томского района</w:t>
      </w:r>
      <w:r w:rsidR="00EC4C39">
        <w:rPr>
          <w:sz w:val="18"/>
          <w:szCs w:val="18"/>
        </w:rPr>
        <w:t xml:space="preserve"> утвержденной постановлением </w:t>
      </w:r>
      <w:r w:rsidR="00EC4C39" w:rsidRPr="00EC4C39">
        <w:rPr>
          <w:sz w:val="18"/>
          <w:szCs w:val="18"/>
        </w:rPr>
        <w:t>Администрации Томского района от 25.10.2017 №236 «О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w:t>
      </w:r>
      <w:r w:rsidR="00EC4C39">
        <w:rPr>
          <w:sz w:val="18"/>
          <w:szCs w:val="18"/>
        </w:rPr>
        <w:t xml:space="preserve"> </w:t>
      </w:r>
      <w:r w:rsidR="00EC4C39" w:rsidRPr="00EC4C39">
        <w:rPr>
          <w:sz w:val="18"/>
          <w:szCs w:val="18"/>
        </w:rPr>
        <w:t>муниципальных территорий общего пользования населенных пунктов для включения в муниципальную программу «Формирование современной среды и архитектурного облика Томского района»</w:t>
      </w:r>
      <w:r w:rsidR="00EC4C39">
        <w:rPr>
          <w:sz w:val="18"/>
          <w:szCs w:val="18"/>
        </w:rPr>
        <w:t>;</w:t>
      </w:r>
    </w:p>
    <w:p w:rsidR="00EC4C39" w:rsidRDefault="00EC4C39" w:rsidP="00EC4C39">
      <w:pPr>
        <w:pStyle w:val="a7"/>
        <w:numPr>
          <w:ilvl w:val="0"/>
          <w:numId w:val="41"/>
        </w:numPr>
        <w:suppressAutoHyphens w:val="0"/>
        <w:jc w:val="both"/>
        <w:rPr>
          <w:sz w:val="18"/>
          <w:szCs w:val="18"/>
        </w:rPr>
      </w:pPr>
      <w:r>
        <w:rPr>
          <w:sz w:val="18"/>
          <w:szCs w:val="18"/>
        </w:rPr>
        <w:t>Сведений о результатах реализации муниципальной программы в соответствующим году, в том числе фото и (или) видеоматериалов, демонстрирующих лучшие практики реализации проектов благоустройства;</w:t>
      </w:r>
    </w:p>
    <w:p w:rsidR="00EC4C39" w:rsidRDefault="00EC4C39" w:rsidP="00EC4C39">
      <w:pPr>
        <w:pStyle w:val="a7"/>
        <w:numPr>
          <w:ilvl w:val="0"/>
          <w:numId w:val="41"/>
        </w:numPr>
        <w:suppressAutoHyphens w:val="0"/>
        <w:jc w:val="both"/>
        <w:rPr>
          <w:sz w:val="18"/>
          <w:szCs w:val="18"/>
        </w:rPr>
      </w:pPr>
      <w:r>
        <w:rPr>
          <w:sz w:val="18"/>
          <w:szCs w:val="18"/>
        </w:rPr>
        <w:t>Новостей, анонсов в сфере реализации муниципальной программы.</w:t>
      </w:r>
    </w:p>
    <w:p w:rsidR="00EC4C39" w:rsidRDefault="00EC4C39" w:rsidP="00EC4C39">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муниципальных программ </w:t>
      </w:r>
      <w:r w:rsidR="00D90534">
        <w:rPr>
          <w:sz w:val="18"/>
          <w:szCs w:val="18"/>
        </w:rPr>
        <w:t>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D90534" w:rsidRDefault="00D90534" w:rsidP="00D90534">
      <w:pPr>
        <w:pStyle w:val="a7"/>
        <w:numPr>
          <w:ilvl w:val="0"/>
          <w:numId w:val="42"/>
        </w:numPr>
        <w:suppressAutoHyphens w:val="0"/>
        <w:jc w:val="both"/>
        <w:rPr>
          <w:sz w:val="18"/>
          <w:szCs w:val="18"/>
        </w:rPr>
      </w:pPr>
      <w:r>
        <w:rPr>
          <w:sz w:val="18"/>
          <w:szCs w:val="18"/>
        </w:rPr>
        <w:t>Муниципальных правовых актов об утверждении муниципальных программ, о внесении изменений в муниципальные программы и иных материалов по вопросам формирования комфортной городской среды;</w:t>
      </w:r>
    </w:p>
    <w:p w:rsidR="00D90534" w:rsidRDefault="00D90534" w:rsidP="00D90534">
      <w:pPr>
        <w:pStyle w:val="a7"/>
        <w:numPr>
          <w:ilvl w:val="0"/>
          <w:numId w:val="42"/>
        </w:numPr>
        <w:suppressAutoHyphens w:val="0"/>
        <w:jc w:val="both"/>
        <w:rPr>
          <w:sz w:val="18"/>
          <w:szCs w:val="18"/>
        </w:rPr>
      </w:pPr>
      <w:r>
        <w:rPr>
          <w:sz w:val="18"/>
          <w:szCs w:val="18"/>
        </w:rPr>
        <w:t>Сведений об общественных комиссиях, созданных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формированием современной городской среды», графиков и протоколов заседаний общественных комиссий;</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требующих благоустройства по результатам инвентаризации, проведенной в муниципальном образовании;</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подлежащих благоустройству в рамках муниципальных программ в соответствующем году;</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которые планируется вынести на голосование по отбору общественных территорий муниципальных образований, подлежащих благоустройству в первоочередном порядке (далее-голосование);</w:t>
      </w:r>
    </w:p>
    <w:p w:rsidR="00D90534" w:rsidRDefault="00E26DED" w:rsidP="00D90534">
      <w:pPr>
        <w:pStyle w:val="a7"/>
        <w:numPr>
          <w:ilvl w:val="0"/>
          <w:numId w:val="42"/>
        </w:numPr>
        <w:suppressAutoHyphens w:val="0"/>
        <w:jc w:val="both"/>
        <w:rPr>
          <w:sz w:val="18"/>
          <w:szCs w:val="18"/>
        </w:rPr>
      </w:pPr>
      <w:r>
        <w:rPr>
          <w:sz w:val="18"/>
          <w:szCs w:val="18"/>
        </w:rPr>
        <w:t>Сведений о проведении голосования с указанием даты начала и даты окончания его проведения с размещением итогового протокола голосования;</w:t>
      </w:r>
    </w:p>
    <w:p w:rsidR="00E26DED" w:rsidRDefault="00E26DED" w:rsidP="00D90534">
      <w:pPr>
        <w:pStyle w:val="a7"/>
        <w:numPr>
          <w:ilvl w:val="0"/>
          <w:numId w:val="42"/>
        </w:numPr>
        <w:suppressAutoHyphens w:val="0"/>
        <w:jc w:val="both"/>
        <w:rPr>
          <w:sz w:val="18"/>
          <w:szCs w:val="18"/>
        </w:rPr>
      </w:pPr>
      <w:r>
        <w:rPr>
          <w:sz w:val="18"/>
          <w:szCs w:val="18"/>
        </w:rPr>
        <w:t>Сведений о ходе выполнения работ по благоустройству общественных территорий;</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приемки выполненных работ по благоустройству общественных территорий, в том числе фото- и (или) видеоматериалов, демонстрирующих состояние территорий до и после выполнения указанных работ;</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реализации муниципальных программ в соответствующем году, содержащих информацию о количестве благоустроенных общественных территорий;</w:t>
      </w:r>
    </w:p>
    <w:p w:rsidR="00E26DED" w:rsidRPr="00EC4C39" w:rsidRDefault="00E26DED" w:rsidP="00D90534">
      <w:pPr>
        <w:pStyle w:val="a7"/>
        <w:numPr>
          <w:ilvl w:val="0"/>
          <w:numId w:val="42"/>
        </w:numPr>
        <w:suppressAutoHyphens w:val="0"/>
        <w:jc w:val="both"/>
        <w:rPr>
          <w:sz w:val="18"/>
          <w:szCs w:val="18"/>
        </w:rPr>
      </w:pPr>
      <w:r>
        <w:rPr>
          <w:sz w:val="18"/>
          <w:szCs w:val="18"/>
        </w:rPr>
        <w:t>Новостей, анонсов в сфере реализации муниципальных программ.</w:t>
      </w:r>
    </w:p>
    <w:p w:rsidR="00A4430C" w:rsidRPr="00A4430C" w:rsidRDefault="00A4430C" w:rsidP="00A4430C">
      <w:pPr>
        <w:pStyle w:val="a7"/>
        <w:suppressAutoHyphens w:val="0"/>
        <w:ind w:left="357"/>
        <w:jc w:val="both"/>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p>
    <w:p w:rsidR="00A22C12" w:rsidRDefault="00A22C12" w:rsidP="007B56D0">
      <w:pPr>
        <w:suppressAutoHyphens w:val="0"/>
        <w:rPr>
          <w:sz w:val="18"/>
          <w:szCs w:val="18"/>
        </w:rPr>
      </w:pPr>
    </w:p>
    <w:p w:rsidR="007B56D0" w:rsidRDefault="007B56D0" w:rsidP="007B56D0">
      <w:pPr>
        <w:suppressAutoHyphens w:val="0"/>
        <w:rPr>
          <w:sz w:val="18"/>
          <w:szCs w:val="18"/>
        </w:rPr>
      </w:pPr>
    </w:p>
    <w:p w:rsidR="00D5106B" w:rsidRPr="000D62BF" w:rsidRDefault="00D5106B" w:rsidP="00D5106B">
      <w:pPr>
        <w:widowControl w:val="0"/>
        <w:autoSpaceDE w:val="0"/>
        <w:autoSpaceDN w:val="0"/>
        <w:adjustRightInd w:val="0"/>
        <w:rPr>
          <w:b/>
          <w:bCs/>
          <w:color w:val="000000"/>
        </w:rPr>
        <w:sectPr w:rsidR="00D5106B" w:rsidRPr="000D62BF" w:rsidSect="00BC2038">
          <w:footerReference w:type="default" r:id="rId13"/>
          <w:pgSz w:w="11906" w:h="16838"/>
          <w:pgMar w:top="1134" w:right="851" w:bottom="1134" w:left="992" w:header="283" w:footer="709" w:gutter="0"/>
          <w:cols w:space="708"/>
          <w:docGrid w:linePitch="360"/>
        </w:sectPr>
      </w:pPr>
    </w:p>
    <w:tbl>
      <w:tblPr>
        <w:tblW w:w="15212" w:type="dxa"/>
        <w:tblLayout w:type="fixed"/>
        <w:tblLook w:val="0000" w:firstRow="0" w:lastRow="0" w:firstColumn="0" w:lastColumn="0" w:noHBand="0" w:noVBand="0"/>
      </w:tblPr>
      <w:tblGrid>
        <w:gridCol w:w="595"/>
        <w:gridCol w:w="2807"/>
        <w:gridCol w:w="1147"/>
        <w:gridCol w:w="1279"/>
        <w:gridCol w:w="1432"/>
        <w:gridCol w:w="4931"/>
        <w:gridCol w:w="1417"/>
        <w:gridCol w:w="1604"/>
      </w:tblGrid>
      <w:tr w:rsidR="004A76F0" w:rsidTr="004A76F0">
        <w:trPr>
          <w:trHeight w:val="869"/>
        </w:trPr>
        <w:tc>
          <w:tcPr>
            <w:tcW w:w="15212" w:type="dxa"/>
            <w:gridSpan w:val="8"/>
            <w:tcMar>
              <w:top w:w="0" w:type="dxa"/>
              <w:left w:w="0" w:type="dxa"/>
              <w:bottom w:w="0" w:type="dxa"/>
              <w:right w:w="0" w:type="dxa"/>
            </w:tcMar>
            <w:vAlign w:val="center"/>
          </w:tcPr>
          <w:p w:rsidR="004A76F0" w:rsidRDefault="004A76F0" w:rsidP="004A76F0">
            <w:pPr>
              <w:widowControl w:val="0"/>
              <w:autoSpaceDE w:val="0"/>
              <w:autoSpaceDN w:val="0"/>
              <w:adjustRightInd w:val="0"/>
              <w:jc w:val="center"/>
              <w:rPr>
                <w:b/>
                <w:bCs/>
                <w:color w:val="000000"/>
              </w:rPr>
            </w:pPr>
            <w:r>
              <w:rPr>
                <w:b/>
                <w:bCs/>
                <w:color w:val="000000"/>
              </w:rPr>
              <w:t>Перечень показателей цели и задач подпрограммы 2 и сведения о порядке сбора информации по показателям</w:t>
            </w:r>
          </w:p>
          <w:p w:rsidR="004A76F0" w:rsidRDefault="004A76F0" w:rsidP="004A76F0">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4A76F0" w:rsidTr="004A76F0">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b/>
                <w:bCs/>
                <w:color w:val="000000"/>
              </w:rPr>
            </w:pPr>
            <w:r>
              <w:rPr>
                <w:b/>
                <w:bCs/>
                <w:color w:val="000000"/>
              </w:rPr>
              <w:t>N</w:t>
            </w:r>
          </w:p>
          <w:p w:rsidR="004A76F0" w:rsidRDefault="004A76F0" w:rsidP="004A76F0">
            <w:pPr>
              <w:widowControl w:val="0"/>
              <w:autoSpaceDE w:val="0"/>
              <w:autoSpaceDN w:val="0"/>
              <w:adjustRightInd w:val="0"/>
              <w:jc w:val="center"/>
              <w:rPr>
                <w:rFonts w:ascii="Arial" w:hAnsi="Arial" w:cs="Arial"/>
                <w:sz w:val="2"/>
                <w:szCs w:val="2"/>
              </w:rPr>
            </w:pPr>
            <w:r>
              <w:rPr>
                <w:b/>
                <w:bCs/>
                <w:color w:val="000000"/>
              </w:rPr>
              <w:t>пп</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Ответственный за сбор данных по показателю</w:t>
            </w:r>
          </w:p>
        </w:tc>
      </w:tr>
      <w:tr w:rsidR="004A76F0" w:rsidTr="004A76F0">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5</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8</w:t>
            </w:r>
          </w:p>
        </w:tc>
      </w:tr>
      <w:tr w:rsidR="004A76F0" w:rsidTr="004A76F0">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цели подпрограммы 2 Формирование комфортности проживания и современной среды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за отчетный период</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color w:val="000000"/>
              </w:rPr>
            </w:pPr>
            <w:r>
              <w:rPr>
                <w:color w:val="000000"/>
              </w:rPr>
              <w:t>Индикатор рассчитывается согласно формуле: Дмбо =(Кбмо/Кмобщ)*100,</w:t>
            </w:r>
          </w:p>
          <w:p w:rsidR="004A76F0" w:rsidRDefault="004A76F0" w:rsidP="004A76F0">
            <w:pPr>
              <w:widowControl w:val="0"/>
              <w:autoSpaceDE w:val="0"/>
              <w:autoSpaceDN w:val="0"/>
              <w:adjustRightInd w:val="0"/>
              <w:rPr>
                <w:color w:val="000000"/>
              </w:rPr>
            </w:pPr>
          </w:p>
          <w:p w:rsidR="004A76F0" w:rsidRDefault="004A76F0" w:rsidP="004A76F0">
            <w:pPr>
              <w:widowControl w:val="0"/>
              <w:autoSpaceDE w:val="0"/>
              <w:autoSpaceDN w:val="0"/>
              <w:adjustRightInd w:val="0"/>
              <w:rPr>
                <w:color w:val="000000"/>
              </w:rPr>
            </w:pPr>
            <w:r>
              <w:rPr>
                <w:color w:val="000000"/>
              </w:rPr>
              <w:t>Где:</w:t>
            </w:r>
          </w:p>
          <w:p w:rsidR="004A76F0" w:rsidRDefault="004A76F0" w:rsidP="004A76F0">
            <w:pPr>
              <w:widowControl w:val="0"/>
              <w:autoSpaceDE w:val="0"/>
              <w:autoSpaceDN w:val="0"/>
              <w:adjustRightInd w:val="0"/>
              <w:rPr>
                <w:color w:val="000000"/>
              </w:rPr>
            </w:pPr>
            <w:r>
              <w:rPr>
                <w:color w:val="000000"/>
              </w:rPr>
              <w:t>Дмбо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4A76F0" w:rsidRDefault="004A76F0" w:rsidP="004A76F0">
            <w:pPr>
              <w:widowControl w:val="0"/>
              <w:autoSpaceDE w:val="0"/>
              <w:autoSpaceDN w:val="0"/>
              <w:adjustRightInd w:val="0"/>
              <w:rPr>
                <w:color w:val="000000"/>
              </w:rPr>
            </w:pPr>
            <w:r>
              <w:rPr>
                <w:color w:val="000000"/>
              </w:rPr>
              <w:t>Кбмо – количество благоустроенных мест массового отдыха населения (парков), общественных территорий (набережные, центральные площадки, парки и др.);</w:t>
            </w:r>
          </w:p>
          <w:p w:rsidR="004A76F0" w:rsidRDefault="004A76F0" w:rsidP="004A76F0">
            <w:pPr>
              <w:widowControl w:val="0"/>
              <w:autoSpaceDE w:val="0"/>
              <w:autoSpaceDN w:val="0"/>
              <w:adjustRightInd w:val="0"/>
              <w:rPr>
                <w:rFonts w:ascii="Arial" w:hAnsi="Arial" w:cs="Arial"/>
                <w:sz w:val="2"/>
                <w:szCs w:val="2"/>
              </w:rPr>
            </w:pPr>
            <w:r>
              <w:rPr>
                <w:color w:val="000000"/>
              </w:rPr>
              <w:t>Кмобщ – общее количество мест массового отдыха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1 подпрограммы 2 Формирование комфортной среды в Томском районе</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мероприятий по осуществлению строительного контроля по благоустройству территорий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3</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b/>
                <w:bCs/>
                <w:color w:val="000000"/>
              </w:rPr>
              <w:t>Показатели задачи 3 подпрограммы 2 Создание благоприятных и безопасных условий проживания жителей Томского района</w:t>
            </w:r>
          </w:p>
        </w:tc>
      </w:tr>
      <w:tr w:rsidR="004A76F0" w:rsidTr="004A76F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Количество реализованных благоприятных и безопасных условий проживания жителей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93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504EF4" w:rsidRDefault="00504EF4" w:rsidP="007B56D0">
      <w:pPr>
        <w:suppressAutoHyphens w:val="0"/>
        <w:rPr>
          <w:sz w:val="18"/>
          <w:szCs w:val="18"/>
        </w:rPr>
      </w:pPr>
    </w:p>
    <w:p w:rsidR="00504EF4" w:rsidRDefault="00504EF4"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sectPr w:rsidR="008D17F3" w:rsidSect="007B56D0">
          <w:pgSz w:w="16838" w:h="11906" w:orient="landscape"/>
          <w:pgMar w:top="992" w:right="1134" w:bottom="851" w:left="1134" w:header="284" w:footer="709" w:gutter="0"/>
          <w:cols w:space="708"/>
          <w:docGrid w:linePitch="360"/>
        </w:sectPr>
      </w:pPr>
    </w:p>
    <w:p w:rsidR="007B56D0" w:rsidRDefault="007B56D0" w:rsidP="007B56D0">
      <w:pPr>
        <w:suppressAutoHyphens w:val="0"/>
        <w:rPr>
          <w:sz w:val="18"/>
          <w:szCs w:val="18"/>
        </w:rPr>
      </w:pPr>
    </w:p>
    <w:tbl>
      <w:tblPr>
        <w:tblW w:w="15378" w:type="dxa"/>
        <w:tblLayout w:type="fixed"/>
        <w:tblLook w:val="0000" w:firstRow="0" w:lastRow="0" w:firstColumn="0" w:lastColumn="0" w:noHBand="0" w:noVBand="0"/>
      </w:tblPr>
      <w:tblGrid>
        <w:gridCol w:w="564"/>
        <w:gridCol w:w="1704"/>
        <w:gridCol w:w="996"/>
        <w:gridCol w:w="1235"/>
        <w:gridCol w:w="1289"/>
        <w:gridCol w:w="1275"/>
        <w:gridCol w:w="1434"/>
        <w:gridCol w:w="1387"/>
        <w:gridCol w:w="1301"/>
        <w:gridCol w:w="1550"/>
        <w:gridCol w:w="1719"/>
        <w:gridCol w:w="924"/>
      </w:tblGrid>
      <w:tr w:rsidR="004A76F0" w:rsidTr="004A76F0">
        <w:trPr>
          <w:trHeight w:val="288"/>
        </w:trPr>
        <w:tc>
          <w:tcPr>
            <w:tcW w:w="15378" w:type="dxa"/>
            <w:gridSpan w:val="12"/>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4A76F0" w:rsidTr="004A76F0">
        <w:trPr>
          <w:trHeight w:val="288"/>
        </w:trPr>
        <w:tc>
          <w:tcPr>
            <w:tcW w:w="15378" w:type="dxa"/>
            <w:gridSpan w:val="12"/>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ПОДПРОГРАММЫ 2</w:t>
            </w:r>
          </w:p>
        </w:tc>
      </w:tr>
      <w:tr w:rsidR="004A76F0" w:rsidTr="004A76F0">
        <w:trPr>
          <w:trHeight w:val="288"/>
        </w:trPr>
        <w:tc>
          <w:tcPr>
            <w:tcW w:w="15378" w:type="dxa"/>
            <w:gridSpan w:val="12"/>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Формирование современной среды Томского района</w:t>
            </w:r>
            <w:r>
              <w:rPr>
                <w:b/>
                <w:bCs/>
                <w:color w:val="000000"/>
              </w:rPr>
              <w:br/>
            </w:r>
            <w:r>
              <w:rPr>
                <w:b/>
                <w:bCs/>
                <w:color w:val="000000"/>
              </w:rPr>
              <w:br/>
            </w:r>
          </w:p>
        </w:tc>
      </w:tr>
      <w:tr w:rsidR="004A76F0" w:rsidTr="004A76F0">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sz w:val="18"/>
                <w:szCs w:val="18"/>
              </w:rPr>
              <w:t>№ п/п</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4A76F0" w:rsidTr="004A76F0">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4A76F0" w:rsidTr="004A76F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w:t>
            </w:r>
          </w:p>
        </w:tc>
        <w:tc>
          <w:tcPr>
            <w:tcW w:w="17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12</w:t>
            </w:r>
          </w:p>
        </w:tc>
      </w:tr>
      <w:tr w:rsidR="004A76F0" w:rsidTr="004A76F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481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4A76F0" w:rsidTr="004A76F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color w:val="000000"/>
              </w:rPr>
              <w:t>1</w:t>
            </w:r>
          </w:p>
        </w:tc>
        <w:tc>
          <w:tcPr>
            <w:tcW w:w="1481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173 422.2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165 659.8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31 754.9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31 754.9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1.1.1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173 422.2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165 659.8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 развития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X</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4A76F0" w:rsidTr="004A76F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31 754.9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31 754.9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color w:val="000000"/>
              </w:rPr>
              <w:t>2</w:t>
            </w:r>
          </w:p>
        </w:tc>
        <w:tc>
          <w:tcPr>
            <w:tcW w:w="1481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4 470.9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4 470.9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1 083.5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1 083.5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4 470.9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4 470.9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X</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4A76F0" w:rsidTr="004A76F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1 083.5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1 083.5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4A76F0" w:rsidTr="004A76F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color w:val="000000"/>
              </w:rPr>
              <w:t>3</w:t>
            </w:r>
          </w:p>
        </w:tc>
        <w:tc>
          <w:tcPr>
            <w:tcW w:w="1481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3.1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7 740.0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Рыбаловское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6 540.0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2 840.0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3.1.1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Рыбаловское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X</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3.1.2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Мероприятие 2. "Воспроизводство зеленых насаждений взамен уничтоженных при строительстве автомобильных дорог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X</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3.1.3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Мирненское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X</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4A76F0" w:rsidTr="004A76F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185 633.1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165 659.8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6 340.3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13 633.0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24 575.9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1 772.1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37 480.9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4 552.2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5 271.0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41 200.7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4 401.1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49 537.2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32 838.3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31 754.9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1 083.5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r w:rsidR="004A76F0" w:rsidTr="004A76F0">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sz w:val="18"/>
                <w:szCs w:val="18"/>
              </w:rPr>
              <w:t>х</w:t>
            </w:r>
          </w:p>
        </w:tc>
      </w:tr>
    </w:tbl>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504EF4" w:rsidRDefault="00504EF4"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lang w:val="en-US"/>
        </w:rPr>
      </w:pPr>
    </w:p>
    <w:p w:rsidR="00DC79A0" w:rsidRDefault="00DC79A0" w:rsidP="007B56D0">
      <w:pPr>
        <w:suppressAutoHyphens w:val="0"/>
        <w:rPr>
          <w:sz w:val="18"/>
          <w:szCs w:val="18"/>
          <w:lang w:val="en-US"/>
        </w:rPr>
      </w:pPr>
    </w:p>
    <w:p w:rsidR="00DC79A0" w:rsidRDefault="00DC79A0" w:rsidP="007B56D0">
      <w:pPr>
        <w:suppressAutoHyphens w:val="0"/>
        <w:rPr>
          <w:sz w:val="18"/>
          <w:szCs w:val="18"/>
          <w:lang w:val="en-US"/>
        </w:rPr>
      </w:pPr>
    </w:p>
    <w:p w:rsidR="00DC79A0" w:rsidRDefault="00DC79A0" w:rsidP="007B56D0">
      <w:pPr>
        <w:suppressAutoHyphens w:val="0"/>
        <w:rPr>
          <w:sz w:val="18"/>
          <w:szCs w:val="18"/>
          <w:lang w:val="en-US"/>
        </w:rPr>
      </w:pPr>
    </w:p>
    <w:p w:rsidR="00DC79A0" w:rsidRDefault="00DC79A0" w:rsidP="007B56D0">
      <w:pPr>
        <w:suppressAutoHyphens w:val="0"/>
        <w:rPr>
          <w:sz w:val="18"/>
          <w:szCs w:val="18"/>
          <w:lang w:val="en-US"/>
        </w:rPr>
      </w:pPr>
    </w:p>
    <w:p w:rsidR="00DC79A0" w:rsidRPr="00DC79A0" w:rsidRDefault="00DC79A0" w:rsidP="007B56D0">
      <w:pPr>
        <w:suppressAutoHyphens w:val="0"/>
        <w:rPr>
          <w:sz w:val="18"/>
          <w:szCs w:val="18"/>
          <w:lang w:val="en-US"/>
        </w:rPr>
      </w:pPr>
    </w:p>
    <w:p w:rsidR="002763AF" w:rsidRDefault="002763AF" w:rsidP="007B56D0">
      <w:pPr>
        <w:suppressAutoHyphens w:val="0"/>
        <w:rPr>
          <w:sz w:val="18"/>
          <w:szCs w:val="18"/>
        </w:rPr>
      </w:pPr>
    </w:p>
    <w:p w:rsidR="002763AF" w:rsidRDefault="002763AF" w:rsidP="007B56D0">
      <w:pPr>
        <w:suppressAutoHyphens w:val="0"/>
        <w:rPr>
          <w:sz w:val="18"/>
          <w:szCs w:val="18"/>
        </w:rPr>
      </w:pPr>
    </w:p>
    <w:p w:rsidR="002763AF" w:rsidRDefault="002763AF" w:rsidP="007B56D0">
      <w:pPr>
        <w:suppressAutoHyphens w:val="0"/>
        <w:rPr>
          <w:sz w:val="18"/>
          <w:szCs w:val="18"/>
        </w:rPr>
      </w:pPr>
    </w:p>
    <w:tbl>
      <w:tblPr>
        <w:tblW w:w="15002" w:type="dxa"/>
        <w:tblLayout w:type="fixed"/>
        <w:tblLook w:val="0000" w:firstRow="0" w:lastRow="0" w:firstColumn="0" w:lastColumn="0" w:noHBand="0" w:noVBand="0"/>
      </w:tblPr>
      <w:tblGrid>
        <w:gridCol w:w="2835"/>
        <w:gridCol w:w="1572"/>
        <w:gridCol w:w="1387"/>
        <w:gridCol w:w="1010"/>
        <w:gridCol w:w="1170"/>
        <w:gridCol w:w="1151"/>
        <w:gridCol w:w="1207"/>
        <w:gridCol w:w="1303"/>
        <w:gridCol w:w="1233"/>
        <w:gridCol w:w="1166"/>
        <w:gridCol w:w="968"/>
      </w:tblGrid>
      <w:tr w:rsidR="004A76F0" w:rsidTr="004A76F0">
        <w:trPr>
          <w:trHeight w:val="287"/>
        </w:trPr>
        <w:tc>
          <w:tcPr>
            <w:tcW w:w="15002" w:type="dxa"/>
            <w:gridSpan w:val="11"/>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ПАСПОРТ</w:t>
            </w:r>
          </w:p>
        </w:tc>
      </w:tr>
      <w:tr w:rsidR="004A76F0" w:rsidTr="004A76F0">
        <w:trPr>
          <w:trHeight w:val="384"/>
        </w:trPr>
        <w:tc>
          <w:tcPr>
            <w:tcW w:w="15002" w:type="dxa"/>
            <w:gridSpan w:val="11"/>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ПОДПРОГРАММЫ 3</w:t>
            </w:r>
          </w:p>
        </w:tc>
      </w:tr>
      <w:tr w:rsidR="004A76F0" w:rsidTr="004A76F0">
        <w:trPr>
          <w:trHeight w:val="545"/>
        </w:trPr>
        <w:tc>
          <w:tcPr>
            <w:tcW w:w="15002" w:type="dxa"/>
            <w:gridSpan w:val="11"/>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br/>
              <w:t>Развитие архитектуры и градостроительства Томского района</w:t>
            </w:r>
            <w:r>
              <w:rPr>
                <w:b/>
                <w:bCs/>
                <w:color w:val="000000"/>
              </w:rPr>
              <w:br/>
            </w:r>
            <w:r>
              <w:rPr>
                <w:b/>
                <w:bCs/>
                <w:color w:val="000000"/>
              </w:rPr>
              <w:br/>
            </w:r>
          </w:p>
        </w:tc>
      </w:tr>
      <w:tr w:rsidR="004A76F0" w:rsidTr="004A76F0">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Наименование подпрограммы 3</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Развитие архитектуры и градостроительства Томского района</w:t>
            </w:r>
          </w:p>
        </w:tc>
      </w:tr>
      <w:tr w:rsidR="004A76F0" w:rsidTr="004A76F0">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4A76F0" w:rsidTr="004A76F0">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4A76F0" w:rsidTr="004A76F0">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Цель подпрограммы</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Повышение уровня и качества жизни сельского населения, создание комфортных условий жизнидеятельности в сельской местности</w:t>
            </w:r>
            <w:r>
              <w:rPr>
                <w:color w:val="000000"/>
              </w:rPr>
              <w:br/>
              <w:t xml:space="preserve"> </w:t>
            </w:r>
          </w:p>
        </w:tc>
      </w:tr>
      <w:tr w:rsidR="004A76F0" w:rsidTr="004A76F0">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Показатели цели</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4A76F0" w:rsidTr="004A76F0">
        <w:trPr>
          <w:trHeight w:val="29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семей, проживающих в сельской местности, улучшивших жилищные условия, Единица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r>
      <w:tr w:rsidR="004A76F0" w:rsidTr="004A76F0">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010"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r>
      <w:tr w:rsidR="004A76F0" w:rsidTr="004A76F0">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010"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r>
      <w:tr w:rsidR="004A76F0" w:rsidTr="004A76F0">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1. Развитие жилищного строительства на сельских территориях и повышение уровня благоустройства домовладений;</w:t>
            </w:r>
            <w:r>
              <w:rPr>
                <w:color w:val="000000"/>
              </w:rPr>
              <w:br/>
              <w:t>2. Реализация проекта "Губернаторская ипотека на территории Томского района";</w:t>
            </w:r>
            <w:r>
              <w:rPr>
                <w:color w:val="000000"/>
              </w:rPr>
              <w:br/>
              <w:t>3. Реализация документов территориального планирования муниципального образования "Томский район";</w:t>
            </w:r>
            <w:r>
              <w:rPr>
                <w:color w:val="000000"/>
              </w:rPr>
              <w:br/>
              <w:t>4. Обеспечение устойчивого сокращения непригодного для проживания жилищного фонда ;</w:t>
            </w:r>
            <w:r>
              <w:rPr>
                <w:color w:val="000000"/>
              </w:rPr>
              <w:br/>
              <w:t>5. Ликвидация объектов состоящих на балансе Томского района;</w:t>
            </w:r>
            <w:r>
              <w:rPr>
                <w:color w:val="000000"/>
              </w:rPr>
              <w:br/>
              <w:t>6. Обоснование инвестиций, осуществляемых в инвестиционные проекты по созданию объектов капитального строительства</w:t>
            </w:r>
          </w:p>
        </w:tc>
      </w:tr>
      <w:tr w:rsidR="004A76F0" w:rsidTr="004A76F0">
        <w:trPr>
          <w:trHeight w:val="1054"/>
        </w:trPr>
        <w:tc>
          <w:tcPr>
            <w:tcW w:w="2835"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Показатели задач</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1 Развитие жилищного строительства на сельских территориях и повышение уровня благоустройства домовладений</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семей, проживающих на сельских территориях, улучшивших уровень благоустройства домовладений, Единица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2 Реализация проекта "Губернаторская ипотека на территории Томского района"</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семей, получающих частичное позмещение процентной ставки, частичную оплату первоночального взноса ипотечным жилищным кредитам , Единица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5.0</w:t>
            </w:r>
          </w:p>
        </w:tc>
      </w:tr>
      <w:tr w:rsidR="004A76F0" w:rsidTr="004A76F0">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2 Площадь введенного в эксплуатацию жилья, Тысяча квадратных метров</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0.3</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0.3</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0.1</w:t>
            </w: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3 Реализация документов территориального планирования муниципального образования "Томский район"</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подготовленных документов территориального планирования и градостроительного зонирования, Штука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r>
      <w:tr w:rsidR="004A76F0" w:rsidTr="004A76F0">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2 Количество документации по планировке территории, Штука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 xml:space="preserve">Задача 4 Обеспечение устойчивого сокращения непригодного для проживания жилищного фонда </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расселенных жилых помещений, Единица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74.0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169.0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5 Ликвидация объектов состоящих на балансе Томского района</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ликвидационных объектов, Единица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7.0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r>
      <w:tr w:rsidR="004A76F0" w:rsidTr="004A76F0">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Задача 6 Обоснование инвестиций, осуществляемых в инвестиционные проекты по созданию объектов капитального строительства</w:t>
            </w:r>
          </w:p>
        </w:tc>
      </w:tr>
      <w:tr w:rsidR="004A76F0" w:rsidTr="004A76F0">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r>
              <w:rPr>
                <w:color w:val="000000"/>
              </w:rPr>
              <w:t>Показатель 1 Количество обоснований инвестиций, осуществляемых в проекты по созданию объектов капитального строительства, Штука</w:t>
            </w:r>
          </w:p>
        </w:tc>
        <w:tc>
          <w:tcPr>
            <w:tcW w:w="1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p>
        </w:tc>
      </w:tr>
      <w:tr w:rsidR="004A76F0" w:rsidTr="004A76F0">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нет</w:t>
            </w:r>
          </w:p>
        </w:tc>
      </w:tr>
      <w:tr w:rsidR="004A76F0" w:rsidTr="004A76F0">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16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4A76F0" w:rsidTr="004A76F0">
        <w:trPr>
          <w:trHeight w:val="537"/>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Источники</w:t>
            </w:r>
          </w:p>
        </w:tc>
        <w:tc>
          <w:tcPr>
            <w:tcW w:w="2397"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4A76F0" w:rsidTr="004A76F0">
        <w:trPr>
          <w:trHeight w:val="72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39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12 439.4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4 692.5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458.3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3 002.5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1 095.9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3 190.2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4A76F0" w:rsidTr="004A76F0">
        <w:trPr>
          <w:trHeight w:val="67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39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857 094.5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82 174.4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24 951.8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491 181.3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242 370.4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13 083.4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1 666.6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1 666.6</w:t>
            </w:r>
          </w:p>
        </w:tc>
      </w:tr>
      <w:tr w:rsidR="004A76F0" w:rsidTr="004A76F0">
        <w:trPr>
          <w:trHeight w:val="68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39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50 225.5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11 400.0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9 748.3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7 300.0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5 400.1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6 463.9</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4 956.6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4 956.6</w:t>
            </w:r>
          </w:p>
        </w:tc>
      </w:tr>
      <w:tr w:rsidR="004A76F0" w:rsidTr="004A76F0">
        <w:trPr>
          <w:trHeight w:val="908"/>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39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4A76F0" w:rsidTr="004A76F0">
        <w:trPr>
          <w:trHeight w:val="71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39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0.0</w:t>
            </w:r>
          </w:p>
        </w:tc>
      </w:tr>
      <w:tr w:rsidR="004A76F0" w:rsidTr="004A76F0">
        <w:trPr>
          <w:trHeight w:val="65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76F0" w:rsidRDefault="004A76F0" w:rsidP="004A76F0">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397"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919 759.4</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98 266.9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35 158.4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501 483.8</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248 866.4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22 737.6</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6 623.2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4A76F0" w:rsidRDefault="004A76F0" w:rsidP="004A76F0">
            <w:pPr>
              <w:widowControl w:val="0"/>
              <w:autoSpaceDE w:val="0"/>
              <w:autoSpaceDN w:val="0"/>
              <w:adjustRightInd w:val="0"/>
              <w:jc w:val="center"/>
              <w:rPr>
                <w:rFonts w:ascii="Arial" w:hAnsi="Arial" w:cs="Arial"/>
                <w:sz w:val="2"/>
                <w:szCs w:val="2"/>
              </w:rPr>
            </w:pPr>
            <w:r>
              <w:rPr>
                <w:b/>
                <w:bCs/>
                <w:color w:val="000000"/>
              </w:rPr>
              <w:t xml:space="preserve">  6 623.2</w:t>
            </w:r>
          </w:p>
        </w:tc>
      </w:tr>
    </w:tbl>
    <w:p w:rsidR="002763AF" w:rsidRDefault="002763AF" w:rsidP="007B56D0">
      <w:pPr>
        <w:suppressAutoHyphens w:val="0"/>
        <w:rPr>
          <w:sz w:val="18"/>
          <w:szCs w:val="18"/>
        </w:rPr>
        <w:sectPr w:rsidR="002763AF" w:rsidSect="008D17F3">
          <w:pgSz w:w="16838" w:h="11906" w:orient="landscape"/>
          <w:pgMar w:top="992" w:right="1134" w:bottom="851" w:left="1134" w:header="284" w:footer="709" w:gutter="0"/>
          <w:cols w:space="708"/>
          <w:docGrid w:linePitch="360"/>
        </w:sectPr>
      </w:pPr>
    </w:p>
    <w:p w:rsidR="00A22C12" w:rsidRDefault="00A22C12" w:rsidP="008D17F3">
      <w:pPr>
        <w:suppressAutoHyphens w:val="0"/>
        <w:rPr>
          <w:sz w:val="18"/>
          <w:szCs w:val="18"/>
        </w:rPr>
      </w:pPr>
    </w:p>
    <w:p w:rsidR="00A22C12" w:rsidRDefault="00A22C12" w:rsidP="00BC2038">
      <w:pPr>
        <w:suppressAutoHyphens w:val="0"/>
        <w:jc w:val="center"/>
        <w:rPr>
          <w:sz w:val="18"/>
          <w:szCs w:val="18"/>
        </w:rPr>
      </w:pPr>
    </w:p>
    <w:p w:rsidR="002A10DE" w:rsidRPr="000F4CEC" w:rsidRDefault="00D4603F" w:rsidP="00BC2038">
      <w:pPr>
        <w:suppressAutoHyphens w:val="0"/>
        <w:jc w:val="center"/>
        <w:rPr>
          <w:sz w:val="18"/>
          <w:szCs w:val="18"/>
        </w:rPr>
      </w:pPr>
      <w:r w:rsidRPr="000F4CEC">
        <w:rPr>
          <w:sz w:val="18"/>
          <w:szCs w:val="18"/>
        </w:rPr>
        <w:t>Характеристика сферы реализации подпрограммы 3, основные проблемы и прогноз развития</w:t>
      </w:r>
    </w:p>
    <w:p w:rsidR="002A10DE" w:rsidRPr="000F4CEC" w:rsidRDefault="002A10DE" w:rsidP="00A97F44">
      <w:pPr>
        <w:suppressAutoHyphens w:val="0"/>
        <w:jc w:val="center"/>
        <w:rPr>
          <w:sz w:val="18"/>
          <w:szCs w:val="18"/>
        </w:rPr>
      </w:pPr>
    </w:p>
    <w:p w:rsidR="0066152B" w:rsidRPr="000F4CEC" w:rsidRDefault="0066152B" w:rsidP="0066152B">
      <w:pPr>
        <w:suppressAutoHyphens w:val="0"/>
        <w:ind w:firstLine="709"/>
        <w:jc w:val="both"/>
        <w:rPr>
          <w:sz w:val="18"/>
          <w:szCs w:val="18"/>
        </w:rPr>
      </w:pPr>
      <w:r w:rsidRPr="000F4CEC">
        <w:rPr>
          <w:sz w:val="18"/>
          <w:szCs w:val="18"/>
        </w:rPr>
        <w:t xml:space="preserve">Развитие жилищного строительства на сельских территориях и повышение уровня благоустройства домовладений реализуется в рамках подпрограммы «Создание условий комплексного развития сельских территорий» государственной программы «Комплексное развитие сельских территорий Томской области»,  утвержденной Постановлением Администрации Томской области от 27.09.2019 №358а, которое также устанавливает  правила предоставления и распределения субсидии из областного бюджета бюджетам муниципальных образований на улучшение жилищных условий граждан, проживающих на сельских территориях.  </w:t>
      </w:r>
    </w:p>
    <w:p w:rsidR="0066152B" w:rsidRPr="000F4CEC" w:rsidRDefault="0066152B" w:rsidP="0066152B">
      <w:pPr>
        <w:suppressAutoHyphens w:val="0"/>
        <w:ind w:firstLine="709"/>
        <w:jc w:val="both"/>
        <w:rPr>
          <w:sz w:val="18"/>
          <w:szCs w:val="18"/>
        </w:rPr>
      </w:pPr>
    </w:p>
    <w:p w:rsidR="002A10DE" w:rsidRPr="000F4CEC" w:rsidRDefault="002A10DE" w:rsidP="00A97F44">
      <w:pPr>
        <w:suppressAutoHyphens w:val="0"/>
        <w:jc w:val="center"/>
        <w:rPr>
          <w:sz w:val="18"/>
          <w:szCs w:val="18"/>
        </w:rPr>
      </w:pPr>
      <w:r w:rsidRPr="000F4CEC">
        <w:rPr>
          <w:sz w:val="18"/>
          <w:szCs w:val="18"/>
        </w:rPr>
        <w:t>Осуществление мероприятий по реализации проекта Губернаторская ипотека</w:t>
      </w:r>
    </w:p>
    <w:p w:rsidR="002A10DE" w:rsidRPr="000F4CEC" w:rsidRDefault="002A10DE" w:rsidP="00A97F44">
      <w:pPr>
        <w:suppressAutoHyphens w:val="0"/>
        <w:jc w:val="center"/>
        <w:rPr>
          <w:sz w:val="18"/>
          <w:szCs w:val="18"/>
        </w:rPr>
      </w:pPr>
    </w:p>
    <w:p w:rsidR="0066152B" w:rsidRPr="000F4CEC" w:rsidRDefault="0066152B" w:rsidP="00A97F44">
      <w:pPr>
        <w:pStyle w:val="a7"/>
        <w:tabs>
          <w:tab w:val="left" w:pos="0"/>
        </w:tabs>
        <w:ind w:left="0" w:firstLine="720"/>
        <w:jc w:val="both"/>
        <w:rPr>
          <w:sz w:val="18"/>
          <w:szCs w:val="18"/>
        </w:rPr>
      </w:pPr>
      <w:r w:rsidRPr="000F4CEC">
        <w:rPr>
          <w:sz w:val="18"/>
          <w:szCs w:val="18"/>
        </w:rPr>
        <w:t>Проект «Губернаторская ипотека</w:t>
      </w:r>
      <w:r w:rsidR="00FE45E4" w:rsidRPr="000F4CEC">
        <w:rPr>
          <w:sz w:val="18"/>
          <w:szCs w:val="18"/>
        </w:rPr>
        <w:t>»</w:t>
      </w:r>
      <w:r w:rsidRPr="000F4CEC">
        <w:rPr>
          <w:sz w:val="18"/>
          <w:szCs w:val="18"/>
        </w:rPr>
        <w:t xml:space="preserve"> реализуется в рамках подпрограммы «Стимулирование развития жилищного строительства в Томской области» государственной программы «Жилье и городская среда Томский области», утвержденной Постановлением Администрации Томской области от 25.09.2019 №337а, которое  также устанавливает  правила предоставления и распределения субсидии из областного бюджета бюджетам муниципальных образований.</w:t>
      </w:r>
    </w:p>
    <w:p w:rsidR="00240F7F" w:rsidRPr="000F4CEC" w:rsidRDefault="00240F7F" w:rsidP="00A97F44">
      <w:pPr>
        <w:pStyle w:val="a7"/>
        <w:tabs>
          <w:tab w:val="left" w:pos="0"/>
        </w:tabs>
        <w:ind w:left="0" w:firstLine="720"/>
        <w:jc w:val="both"/>
        <w:rPr>
          <w:sz w:val="18"/>
          <w:szCs w:val="18"/>
        </w:rPr>
      </w:pPr>
      <w:r w:rsidRPr="000F4CEC">
        <w:rPr>
          <w:sz w:val="18"/>
          <w:szCs w:val="18"/>
        </w:rPr>
        <w:t>В рамках проекта «Губернаторская ипотека</w:t>
      </w:r>
      <w:r w:rsidR="00AB0868" w:rsidRPr="000F4CEC">
        <w:rPr>
          <w:sz w:val="18"/>
          <w:szCs w:val="18"/>
        </w:rPr>
        <w:t>» на территории Томского района</w:t>
      </w:r>
      <w:r w:rsidRPr="000F4CEC">
        <w:rPr>
          <w:sz w:val="18"/>
          <w:szCs w:val="18"/>
        </w:rPr>
        <w:t xml:space="preserve"> планируется построить и реализовать 74 квартиры общей площадью 3,68 тыс. кв. м., при этом стоимость приобретаемых жилых помещений в рамках проекта не должна превышать 43 тыс. рублей за 1 кв. м. приобретаемого жилья.</w:t>
      </w:r>
    </w:p>
    <w:p w:rsidR="00240F7F" w:rsidRPr="000F4CEC" w:rsidRDefault="00240F7F" w:rsidP="00A97F44">
      <w:pPr>
        <w:pStyle w:val="a7"/>
        <w:tabs>
          <w:tab w:val="left" w:pos="0"/>
        </w:tabs>
        <w:ind w:left="0" w:firstLine="720"/>
        <w:jc w:val="both"/>
        <w:rPr>
          <w:sz w:val="18"/>
          <w:szCs w:val="18"/>
        </w:rPr>
      </w:pPr>
      <w:r w:rsidRPr="000F4CEC">
        <w:rPr>
          <w:sz w:val="18"/>
          <w:szCs w:val="18"/>
        </w:rPr>
        <w:t>Проект предусматривает: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а) 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из расчета с</w:t>
      </w:r>
      <w:r w:rsidR="00D82404" w:rsidRPr="000F4CEC">
        <w:rPr>
          <w:sz w:val="18"/>
          <w:szCs w:val="18"/>
        </w:rPr>
        <w:t>тоимости квартиры не более 43 тыс.</w:t>
      </w:r>
      <w:r w:rsidRPr="000F4CEC">
        <w:rPr>
          <w:sz w:val="18"/>
          <w:szCs w:val="18"/>
        </w:rPr>
        <w:t xml:space="preserve"> рублей за 1 кв. м в размере не менее 4% (2% - областной бюджет, 1% - местный бюджет, не менее 1% - застройщик), но не более размера процентной ставки, установленной ипотечным жилищным кредитным договором, если указанная процентная ставка составляет менее 4% (при этом из областного бюджета финансируется не более 50% от общего размера средств, выделяемых гражданину на частичное возмещение процентной ставки, из местного бюджета - не менее 25%, за счет средств застройщика - не менее 25%).</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в течение 3 лет, но не более срока действия ипотечного жилищного кредитного договора, если таковой заключен на срок менее 3 лет;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б) частичная оплата первоначального взноса осуществляется в размере 10% от стоимости квартиры, рассчитанной из условия стоимости за 1 кв. м не более 43000 рублей (5% - областной бюджет, 2,5% - местный бюджет, 2,5% - застройщик);</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в) процентная ставка по кредиту (займу) на приобретение вновь построенного жилья у застройщиков по договорам купли-продажи, взятому гражданами, не должна превышать 11%;</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г) предусмотрена возможность пролонгации срока частичного возмещения процентной ставки в случае реализации заемщиком, находящимся в трудной жизненной ситуации, права на приостановления платежей по ипотеке или снижения их размера (право на "ипотечные каникулы") на срок реализации указанного права (не более 6 месяцев);</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 xml:space="preserve">д)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осуществляется как в отношении одного гражданина в возрасте 18 лет и старше, так и в отношении 2 и более совместно проживающих граждан, являющихся членами семьи, в соответствии с Жилищным </w:t>
      </w:r>
      <w:hyperlink r:id="rId14" w:history="1">
        <w:r w:rsidRPr="000F4CEC">
          <w:rPr>
            <w:sz w:val="18"/>
            <w:szCs w:val="18"/>
          </w:rPr>
          <w:t>кодексом</w:t>
        </w:r>
      </w:hyperlink>
      <w:r w:rsidRPr="000F4CEC">
        <w:rPr>
          <w:sz w:val="18"/>
          <w:szCs w:val="18"/>
        </w:rPr>
        <w:t xml:space="preserve"> Российской Федерации;</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е)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в рамках проекта предоставляется гражданам только один раз.</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 xml:space="preserve">Частичная оплата первоначального взноса по ипотечным жилищным кредитам, взятым на приобретение вновь построенного жилья у застройщиков по договорам </w:t>
      </w:r>
      <w:r w:rsidR="00AB0868" w:rsidRPr="000F4CEC">
        <w:rPr>
          <w:sz w:val="18"/>
          <w:szCs w:val="18"/>
        </w:rPr>
        <w:t>купли-продажи в рамках проекта «</w:t>
      </w:r>
      <w:r w:rsidRPr="000F4CEC">
        <w:rPr>
          <w:sz w:val="18"/>
          <w:szCs w:val="18"/>
        </w:rPr>
        <w:t>Губернаторская ипоте</w:t>
      </w:r>
      <w:r w:rsidR="00AB0868" w:rsidRPr="000F4CEC">
        <w:rPr>
          <w:sz w:val="18"/>
          <w:szCs w:val="18"/>
        </w:rPr>
        <w:t>ка на территории Томского района»</w:t>
      </w:r>
      <w:r w:rsidRPr="000F4CEC">
        <w:rPr>
          <w:sz w:val="18"/>
          <w:szCs w:val="18"/>
        </w:rPr>
        <w:t>, социальная поддержка на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муниципального образования "Томский район" предоставляется гражданам, имеющим право на частичное возмещение процентной ставки, в соответствии с «Порядком предоставления гражданам, имеющим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договорам-купли продажи в рамках проекта "Губернаторская ипотека на территории Томской области", социальной поддержки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w:t>
      </w:r>
      <w:r w:rsidR="008518B1">
        <w:rPr>
          <w:sz w:val="18"/>
          <w:szCs w:val="18"/>
        </w:rPr>
        <w:t>ого образования «Томский район»</w:t>
      </w:r>
      <w:r w:rsidRPr="000F4CEC">
        <w:rPr>
          <w:sz w:val="18"/>
          <w:szCs w:val="18"/>
        </w:rPr>
        <w:t>, утвержденным Постановлением Администрации</w:t>
      </w:r>
      <w:r w:rsidR="008518B1">
        <w:rPr>
          <w:sz w:val="18"/>
          <w:szCs w:val="18"/>
        </w:rPr>
        <w:t xml:space="preserve"> Томского района от 15.05.2020 №</w:t>
      </w:r>
      <w:r w:rsidRPr="000F4CEC">
        <w:rPr>
          <w:sz w:val="18"/>
          <w:szCs w:val="18"/>
        </w:rPr>
        <w:t xml:space="preserve"> 138. </w:t>
      </w:r>
    </w:p>
    <w:p w:rsidR="00DC07D4" w:rsidRPr="000F4CEC" w:rsidRDefault="00DC07D4" w:rsidP="00A97F44">
      <w:pPr>
        <w:suppressAutoHyphens w:val="0"/>
        <w:autoSpaceDE w:val="0"/>
        <w:autoSpaceDN w:val="0"/>
        <w:adjustRightInd w:val="0"/>
        <w:ind w:firstLine="540"/>
        <w:jc w:val="both"/>
        <w:rPr>
          <w:sz w:val="18"/>
          <w:szCs w:val="18"/>
        </w:rPr>
      </w:pPr>
    </w:p>
    <w:p w:rsidR="00DC07D4" w:rsidRPr="000F4CEC" w:rsidRDefault="00DC07D4" w:rsidP="00A97F44">
      <w:pPr>
        <w:suppressAutoHyphens w:val="0"/>
        <w:jc w:val="center"/>
        <w:rPr>
          <w:sz w:val="18"/>
          <w:szCs w:val="18"/>
        </w:rPr>
      </w:pPr>
      <w:r w:rsidRPr="000F4CEC">
        <w:rPr>
          <w:sz w:val="18"/>
          <w:szCs w:val="18"/>
        </w:rPr>
        <w:t>Осуществление мероприятий по обеспечению безопасности и доступности проживания</w:t>
      </w:r>
    </w:p>
    <w:p w:rsidR="004F05F9" w:rsidRPr="000F4CEC" w:rsidRDefault="004F05F9" w:rsidP="00A97F44">
      <w:pPr>
        <w:suppressAutoHyphens w:val="0"/>
        <w:ind w:firstLine="284"/>
        <w:jc w:val="both"/>
        <w:rPr>
          <w:sz w:val="18"/>
          <w:szCs w:val="18"/>
        </w:rPr>
      </w:pPr>
    </w:p>
    <w:p w:rsidR="00DC07D4" w:rsidRPr="000F4CEC" w:rsidRDefault="00DC07D4" w:rsidP="00A97F44">
      <w:pPr>
        <w:suppressAutoHyphens w:val="0"/>
        <w:ind w:firstLine="284"/>
        <w:jc w:val="both"/>
        <w:rPr>
          <w:sz w:val="18"/>
          <w:szCs w:val="18"/>
        </w:rPr>
      </w:pPr>
      <w:r w:rsidRPr="000F4CEC">
        <w:rPr>
          <w:sz w:val="18"/>
          <w:szCs w:val="18"/>
        </w:rPr>
        <w:t>В связи с увеличением численности населения муниципального образования «Томский район» важнейшей проблемой обеспечения безопасности проживания является обеспечение безаварийным жильём населения на территории муниципального образования «Томский район».</w:t>
      </w:r>
    </w:p>
    <w:p w:rsidR="00DC07D4" w:rsidRPr="000F4CEC" w:rsidRDefault="00DC07D4" w:rsidP="00A97F44">
      <w:pPr>
        <w:suppressAutoHyphens w:val="0"/>
        <w:ind w:firstLine="284"/>
        <w:jc w:val="both"/>
        <w:rPr>
          <w:sz w:val="18"/>
          <w:szCs w:val="18"/>
        </w:rPr>
      </w:pPr>
      <w:r w:rsidRPr="000F4CEC">
        <w:rPr>
          <w:sz w:val="18"/>
          <w:szCs w:val="18"/>
        </w:rPr>
        <w:t>Основными причинами аварийности жилых помещений являются обветшалость домов (более 70%), разрушение коммунальных и инженерных коммуникаций. Все это приводит к необходимости переселения жителей из аварийных домов.</w:t>
      </w:r>
    </w:p>
    <w:p w:rsidR="00DC07D4" w:rsidRPr="000F4CEC" w:rsidRDefault="00DC07D4" w:rsidP="00A97F44">
      <w:pPr>
        <w:suppressAutoHyphens w:val="0"/>
        <w:ind w:firstLine="284"/>
        <w:jc w:val="both"/>
        <w:rPr>
          <w:sz w:val="18"/>
          <w:szCs w:val="18"/>
        </w:rPr>
      </w:pPr>
      <w:r w:rsidRPr="000F4CEC">
        <w:rPr>
          <w:sz w:val="18"/>
          <w:szCs w:val="18"/>
        </w:rPr>
        <w:t>Проблема переселения граждан, проживающих в аварийном жилищном фонде муниципального образования «Томский район», особо актуальна и первостепенна.</w:t>
      </w:r>
    </w:p>
    <w:p w:rsidR="00DC07D4" w:rsidRPr="000F4CEC" w:rsidRDefault="00DC07D4" w:rsidP="00A97F44">
      <w:pPr>
        <w:suppressAutoHyphens w:val="0"/>
        <w:ind w:firstLine="284"/>
        <w:jc w:val="both"/>
        <w:rPr>
          <w:sz w:val="18"/>
          <w:szCs w:val="18"/>
        </w:rPr>
      </w:pPr>
      <w:r w:rsidRPr="000F4CEC">
        <w:rPr>
          <w:sz w:val="18"/>
          <w:szCs w:val="18"/>
        </w:rPr>
        <w:t>Площадь жилищного фонда муниципального образования «Томский район» по состоянию на 20</w:t>
      </w:r>
      <w:r w:rsidR="004D2F1E" w:rsidRPr="000F4CEC">
        <w:rPr>
          <w:sz w:val="18"/>
          <w:szCs w:val="18"/>
        </w:rPr>
        <w:t>20</w:t>
      </w:r>
      <w:r w:rsidR="00E05C39" w:rsidRPr="000F4CEC">
        <w:rPr>
          <w:sz w:val="18"/>
          <w:szCs w:val="18"/>
        </w:rPr>
        <w:t xml:space="preserve"> </w:t>
      </w:r>
      <w:r w:rsidR="001C3EBC" w:rsidRPr="000F4CEC">
        <w:rPr>
          <w:sz w:val="18"/>
          <w:szCs w:val="18"/>
        </w:rPr>
        <w:t xml:space="preserve">год </w:t>
      </w:r>
      <w:r w:rsidRPr="000F4CEC">
        <w:rPr>
          <w:sz w:val="18"/>
          <w:szCs w:val="18"/>
        </w:rPr>
        <w:t>превысила 2</w:t>
      </w:r>
      <w:r w:rsidR="001C3EBC" w:rsidRPr="000F4CEC">
        <w:rPr>
          <w:sz w:val="18"/>
          <w:szCs w:val="18"/>
        </w:rPr>
        <w:t>6</w:t>
      </w:r>
      <w:r w:rsidRPr="000F4CEC">
        <w:rPr>
          <w:sz w:val="18"/>
          <w:szCs w:val="18"/>
        </w:rPr>
        <w:t xml:space="preserve"> тыс. кв. м. Общая площадь аварийного жилищного фонда, расположенного на территории муниципального образования «Томский район», по данным ведомственной статистики, на начало 20</w:t>
      </w:r>
      <w:r w:rsidR="004D2F1E" w:rsidRPr="000F4CEC">
        <w:rPr>
          <w:sz w:val="18"/>
          <w:szCs w:val="18"/>
        </w:rPr>
        <w:t>20</w:t>
      </w:r>
      <w:r w:rsidRPr="000F4CEC">
        <w:rPr>
          <w:sz w:val="18"/>
          <w:szCs w:val="18"/>
        </w:rPr>
        <w:t xml:space="preserve"> года составляла </w:t>
      </w:r>
      <w:r w:rsidR="004D2F1E" w:rsidRPr="000F4CEC">
        <w:rPr>
          <w:sz w:val="18"/>
          <w:szCs w:val="18"/>
        </w:rPr>
        <w:t xml:space="preserve">3034,02 </w:t>
      </w:r>
      <w:r w:rsidRPr="000F4CEC">
        <w:rPr>
          <w:sz w:val="18"/>
          <w:szCs w:val="18"/>
        </w:rPr>
        <w:t>кв. м.</w:t>
      </w:r>
    </w:p>
    <w:p w:rsidR="00DC07D4" w:rsidRPr="000F4CEC" w:rsidRDefault="00DC07D4" w:rsidP="00A97F44">
      <w:pPr>
        <w:suppressAutoHyphens w:val="0"/>
        <w:ind w:firstLine="284"/>
        <w:jc w:val="both"/>
        <w:rPr>
          <w:sz w:val="18"/>
          <w:szCs w:val="18"/>
        </w:rPr>
      </w:pPr>
      <w:r w:rsidRPr="000F4CEC">
        <w:rPr>
          <w:sz w:val="18"/>
          <w:szCs w:val="18"/>
        </w:rPr>
        <w:t xml:space="preserve">В настоящее время на территории муниципального образования «Томский район» расположено более </w:t>
      </w:r>
      <w:r w:rsidR="004F05F9" w:rsidRPr="000F4CEC">
        <w:rPr>
          <w:sz w:val="18"/>
          <w:szCs w:val="18"/>
        </w:rPr>
        <w:t>8</w:t>
      </w:r>
      <w:r w:rsidRPr="000F4CEC">
        <w:rPr>
          <w:sz w:val="18"/>
          <w:szCs w:val="18"/>
        </w:rPr>
        <w:t xml:space="preserve"> ветхих и аварийных домов</w:t>
      </w:r>
      <w:r w:rsidR="004F05F9" w:rsidRPr="000F4CEC">
        <w:rPr>
          <w:sz w:val="18"/>
          <w:szCs w:val="18"/>
        </w:rPr>
        <w:t xml:space="preserve">. </w:t>
      </w:r>
      <w:r w:rsidRPr="000F4CEC">
        <w:rPr>
          <w:sz w:val="18"/>
          <w:szCs w:val="18"/>
        </w:rPr>
        <w:t xml:space="preserve">В жилых домах, признанных аварийными и подлежащих сносу (реконструкции), проживают порядка </w:t>
      </w:r>
      <w:r w:rsidR="004D2F1E" w:rsidRPr="000F4CEC">
        <w:rPr>
          <w:sz w:val="18"/>
          <w:szCs w:val="18"/>
        </w:rPr>
        <w:t>191</w:t>
      </w:r>
      <w:r w:rsidRPr="000F4CEC">
        <w:rPr>
          <w:sz w:val="18"/>
          <w:szCs w:val="18"/>
        </w:rPr>
        <w:t xml:space="preserve"> граждан.</w:t>
      </w:r>
    </w:p>
    <w:p w:rsidR="00DC07D4" w:rsidRPr="000F4CEC" w:rsidRDefault="00DC07D4" w:rsidP="00A97F44">
      <w:pPr>
        <w:suppressAutoHyphens w:val="0"/>
        <w:ind w:firstLine="284"/>
        <w:jc w:val="both"/>
        <w:rPr>
          <w:sz w:val="18"/>
          <w:szCs w:val="18"/>
        </w:rPr>
      </w:pPr>
      <w:r w:rsidRPr="000F4CEC">
        <w:rPr>
          <w:sz w:val="18"/>
          <w:szCs w:val="18"/>
        </w:rPr>
        <w:t>Первоочередной задачей является ликвидация жилых домов, признанных аварийными и подлежащих сносу, что позволит снизить общий физический износ жилых домов, повысить качество условий проживания населения муниципального образования «Томский район».</w:t>
      </w:r>
    </w:p>
    <w:p w:rsidR="00C66B3B" w:rsidRDefault="00DC07D4" w:rsidP="00C66B3B">
      <w:pPr>
        <w:suppressAutoHyphens w:val="0"/>
        <w:ind w:firstLine="284"/>
        <w:jc w:val="both"/>
        <w:rPr>
          <w:sz w:val="18"/>
          <w:szCs w:val="18"/>
        </w:rPr>
      </w:pPr>
      <w:r w:rsidRPr="000F4CEC">
        <w:rPr>
          <w:sz w:val="18"/>
          <w:szCs w:val="18"/>
        </w:rPr>
        <w:t xml:space="preserve">Ключевая проблема в решении задач переселения граждан и ликвидации аварийного жилищного фонда муниципального образования «Томский район» - недостаточное обеспечение финансовыми ресурсами бюджетных и внебюджетных источников. С учётом возможностей бюджетного финансирования и привлечения внебюджетных ресурсов данная Подпрограмма </w:t>
      </w:r>
      <w:r w:rsidR="00D4603F" w:rsidRPr="000F4CEC">
        <w:rPr>
          <w:sz w:val="18"/>
          <w:szCs w:val="18"/>
        </w:rPr>
        <w:t>3</w:t>
      </w:r>
      <w:r w:rsidRPr="000F4CEC">
        <w:rPr>
          <w:sz w:val="18"/>
          <w:szCs w:val="18"/>
        </w:rPr>
        <w:t xml:space="preserve"> направлена на поэтапное решение проблемы.</w:t>
      </w:r>
    </w:p>
    <w:p w:rsidR="00DC07D4" w:rsidRPr="000F4CEC" w:rsidRDefault="00C66B3B" w:rsidP="00C66B3B">
      <w:pPr>
        <w:suppressAutoHyphens w:val="0"/>
        <w:ind w:firstLine="284"/>
        <w:jc w:val="both"/>
        <w:rPr>
          <w:sz w:val="18"/>
          <w:szCs w:val="18"/>
        </w:rPr>
      </w:pPr>
      <w:r>
        <w:rPr>
          <w:sz w:val="18"/>
          <w:szCs w:val="18"/>
        </w:rPr>
        <w:t xml:space="preserve"> </w:t>
      </w:r>
      <w:r w:rsidRPr="00C66B3B">
        <w:rPr>
          <w:sz w:val="18"/>
          <w:szCs w:val="18"/>
        </w:rPr>
        <w:t>В целях реализации основного мероприятия «Развитие жилищного строительства на сельских территориях и повышение уровня благоустройства домовладений» подпрограммы 3 «Развитие архитектуры и градостроительства Томского района» возможно предоставление бюджетам сельских поселений Томского района субсидии на реализацию программы «Комплексное развитие  сельских территорий Томской области» на территории Томского района, на основании нормативно правового акта Администрации Томского района.</w:t>
      </w:r>
    </w:p>
    <w:p w:rsidR="00DA782A" w:rsidRDefault="00DA782A" w:rsidP="00A97F44">
      <w:pPr>
        <w:suppressAutoHyphens w:val="0"/>
        <w:jc w:val="center"/>
        <w:rPr>
          <w:color w:val="000000"/>
          <w:sz w:val="18"/>
          <w:szCs w:val="18"/>
          <w:lang w:eastAsia="ru-RU"/>
        </w:rPr>
      </w:pPr>
    </w:p>
    <w:p w:rsidR="00DA782A" w:rsidRDefault="00DA782A" w:rsidP="00DA782A">
      <w:pPr>
        <w:suppressAutoHyphens w:val="0"/>
        <w:jc w:val="center"/>
        <w:rPr>
          <w:color w:val="000000"/>
          <w:sz w:val="18"/>
          <w:szCs w:val="18"/>
          <w:lang w:eastAsia="ru-RU"/>
        </w:rPr>
      </w:pPr>
    </w:p>
    <w:p w:rsidR="00DA782A" w:rsidRPr="00DA782A" w:rsidRDefault="00DA782A" w:rsidP="00DA782A">
      <w:pPr>
        <w:suppressAutoHyphens w:val="0"/>
        <w:jc w:val="center"/>
        <w:rPr>
          <w:color w:val="000000"/>
          <w:sz w:val="18"/>
          <w:szCs w:val="18"/>
          <w:lang w:eastAsia="ru-RU"/>
        </w:rPr>
      </w:pPr>
      <w:r w:rsidRPr="00DA782A">
        <w:rPr>
          <w:color w:val="000000"/>
          <w:sz w:val="18"/>
          <w:szCs w:val="18"/>
          <w:lang w:eastAsia="ru-RU"/>
        </w:rPr>
        <w:t>Осуществление мероприятий по реализации проектов по благ</w:t>
      </w:r>
      <w:r w:rsidR="0051201E">
        <w:rPr>
          <w:color w:val="000000"/>
          <w:sz w:val="18"/>
          <w:szCs w:val="18"/>
          <w:lang w:eastAsia="ru-RU"/>
        </w:rPr>
        <w:t>оустройству сельских территорий</w:t>
      </w:r>
    </w:p>
    <w:p w:rsidR="00DA782A" w:rsidRPr="00DA782A" w:rsidRDefault="00DA782A" w:rsidP="00DA782A">
      <w:pPr>
        <w:suppressAutoHyphens w:val="0"/>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реализацию общественно значимых проектов по благоустройству сельских территорий (далее - проекты) по следующим направлениям:</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организация пешеходных коммуникаций, в том числе тротуаров, аллей, велосипедных дорожек, тропинок;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г) создание и обустройство мест автомобильных и велосипедных парковок;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д) ремонтно-восстановительные работы улично-дорожной сети и дворовых проездов;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е) 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ж) обустройство территории в целях обеспечения беспрепятственного передвижения инвалидов и других маломобильных групп населения;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з) организация ливневых стоков;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и) обустройство общественных колодцев и водоразборных колонок;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обустройство площадок накопления твердых коммунальных отходов;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л) сохранение и восстановление природных ландшафтов и историко-культурных памятников. </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Размер государственной поддержки, предоставляемой органу местного самоуправления, расположенном на сельской территории, определяется в соответствии с порядком распределения субсидий на благоустройство сельских территорий на конкурсной основе, определенной субъектом Российской Федерации.</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средств других источников, а также по результатам анализа выполнения мероприятий подпрограммы.</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Финансирование подпрограммы осуществляется за счет средств федерального бюджета, бюджета Томской области, бюджета Томского района и внебюджетных источников.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Основным механизмом поступления средств в бюджет Томского района в рамках мероприятия подпрограммы является получение межбюджетных трансфертов из федерального и областного бюджетов. </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федерального бюджета, подлежат ежегодному уточнению после утверждения федерального бюджета на очередной финансовый год.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Томской области, подлежат ежегодному уточнению при формировании областного бюджета на очередной финансовый год и плановый период исходя из его возможностей.</w:t>
      </w:r>
    </w:p>
    <w:p w:rsid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DA782A" w:rsidRPr="00DA782A" w:rsidRDefault="00DA782A" w:rsidP="00DA782A">
      <w:pPr>
        <w:suppressAutoHyphens w:val="0"/>
        <w:ind w:firstLine="709"/>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внебюджетным источникам, привлекаемым для финансирования мероприятия подпрограммы, относятся средства: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негосударственных предприятий, организаций и объединений, осуществляющих хозяйственную деятельность на селе;</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 xml:space="preserve">государственных и негосударственных предприятий и организаций, осуществляющих хозяйственную деятельность в городах и размещающих в сельской местности производственные, социальные и рекреационные объекты; </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акционерных обществ, осуществляющих деятельность по инженерному обустройству села;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организаций потребительской кооперации;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муниципальных организаций социально-культурной сферы сельских поселений, получаемые за счет оказания населению платных услуг и другой хозяйственно-финансовой деятельности;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личные средства граждан.</w:t>
      </w:r>
      <w:r w:rsidR="008518B1">
        <w:rPr>
          <w:color w:val="000000"/>
          <w:sz w:val="18"/>
          <w:szCs w:val="18"/>
          <w:lang w:eastAsia="ru-RU"/>
        </w:rPr>
        <w:t xml:space="preserve"> </w:t>
      </w:r>
      <w:r w:rsidRPr="00DA782A">
        <w:rPr>
          <w:color w:val="000000"/>
          <w:sz w:val="18"/>
          <w:szCs w:val="18"/>
          <w:lang w:eastAsia="ru-RU"/>
        </w:rPr>
        <w:t>Механизм реализации подпрограммы базируется на принципах социального партнерства федеральных и областных органов исполнительной власти, органов местного самоуправления района в реализации мероприятий по социальному развитию села, а также четкого разграничения полномочий и ответственности всех участников подпрограммы.</w:t>
      </w:r>
    </w:p>
    <w:p w:rsidR="00DA782A" w:rsidRPr="00DA782A" w:rsidRDefault="00DA782A" w:rsidP="00DA782A">
      <w:pPr>
        <w:suppressAutoHyphens w:val="0"/>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анализ использования средств бюджета Томского района,  привлеченных внебюджетных средств и разрабатывает предложения по повышению эффективности использования финансовых ресурсов на реализацию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обеспечивает координацию взаимодействия с органами государственной власти субъектов Российской Федерации в рамках соглашений, заключенных с ними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разрабатывает нормативные правовые акты, необходимые для эффективной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организацию информационной и разъяснительной работы, направленной на освещение целей и задач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высшими исполнительными органами государственной власти субъектов Российской Федерации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ведение ежеквартальной отчетности о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подготовку докладов о ходе реализации мероприятия подпрограммы;</w:t>
      </w:r>
    </w:p>
    <w:p w:rsidR="001A13BA" w:rsidRDefault="001A13BA" w:rsidP="001A13BA">
      <w:pPr>
        <w:suppressAutoHyphens w:val="0"/>
        <w:jc w:val="both"/>
        <w:rPr>
          <w:color w:val="000000"/>
          <w:sz w:val="18"/>
          <w:szCs w:val="18"/>
          <w:lang w:eastAsia="ru-RU"/>
        </w:rPr>
      </w:pPr>
    </w:p>
    <w:p w:rsidR="00DA782A" w:rsidRPr="00DA782A" w:rsidRDefault="001A13BA" w:rsidP="001A13BA">
      <w:pPr>
        <w:suppressAutoHyphens w:val="0"/>
        <w:jc w:val="both"/>
        <w:rPr>
          <w:color w:val="000000"/>
          <w:sz w:val="18"/>
          <w:szCs w:val="18"/>
          <w:lang w:eastAsia="ru-RU"/>
        </w:rPr>
      </w:pPr>
      <w:r>
        <w:rPr>
          <w:color w:val="000000"/>
          <w:sz w:val="18"/>
          <w:szCs w:val="18"/>
          <w:lang w:eastAsia="ru-RU"/>
        </w:rPr>
        <w:t xml:space="preserve">              </w:t>
      </w:r>
      <w:r w:rsidR="00DA782A" w:rsidRPr="00DA782A">
        <w:rPr>
          <w:color w:val="000000"/>
          <w:sz w:val="18"/>
          <w:szCs w:val="18"/>
          <w:lang w:eastAsia="ru-RU"/>
        </w:rPr>
        <w:t>Ответственный исполнитель мероприятия подпрограммы в пределах своих полномочий проводит:</w:t>
      </w:r>
    </w:p>
    <w:p w:rsidR="00DA782A" w:rsidRDefault="00DA782A" w:rsidP="001A13BA">
      <w:pPr>
        <w:pStyle w:val="a7"/>
        <w:numPr>
          <w:ilvl w:val="0"/>
          <w:numId w:val="35"/>
        </w:numPr>
        <w:suppressAutoHyphens w:val="0"/>
        <w:jc w:val="both"/>
        <w:rPr>
          <w:color w:val="000000"/>
          <w:sz w:val="18"/>
          <w:szCs w:val="18"/>
          <w:lang w:eastAsia="ru-RU"/>
        </w:rPr>
      </w:pPr>
      <w:r w:rsidRPr="001A13BA">
        <w:rPr>
          <w:color w:val="000000"/>
          <w:sz w:val="18"/>
          <w:szCs w:val="18"/>
          <w:lang w:eastAsia="ru-RU"/>
        </w:rPr>
        <w:t>согласование с основными участниками мероприятия подпрограммы возможных сроков выполнения мероприятий, предложений по объемам и источникам финансирования;</w:t>
      </w:r>
    </w:p>
    <w:p w:rsidR="001A13BA" w:rsidRPr="001A13BA" w:rsidRDefault="001A13BA" w:rsidP="001A13BA">
      <w:pPr>
        <w:pStyle w:val="a7"/>
        <w:numPr>
          <w:ilvl w:val="0"/>
          <w:numId w:val="35"/>
        </w:numPr>
        <w:suppressAutoHyphens w:val="0"/>
        <w:jc w:val="both"/>
        <w:rPr>
          <w:color w:val="000000"/>
          <w:sz w:val="18"/>
          <w:szCs w:val="18"/>
          <w:lang w:eastAsia="ru-RU"/>
        </w:rPr>
      </w:pPr>
      <w:r>
        <w:rPr>
          <w:color w:val="000000"/>
          <w:sz w:val="18"/>
          <w:szCs w:val="18"/>
          <w:lang w:eastAsia="ru-RU"/>
        </w:rPr>
        <w:t>контроль за ходом выполнения мероприятия подпрограммы.</w:t>
      </w:r>
    </w:p>
    <w:p w:rsidR="004173A8" w:rsidRDefault="004173A8" w:rsidP="001A13BA">
      <w:pPr>
        <w:suppressAutoHyphens w:val="0"/>
        <w:jc w:val="both"/>
        <w:rPr>
          <w:color w:val="000000"/>
          <w:sz w:val="18"/>
          <w:szCs w:val="18"/>
          <w:lang w:eastAsia="ru-RU"/>
        </w:rPr>
      </w:pPr>
    </w:p>
    <w:p w:rsidR="00FE081B" w:rsidRDefault="00FE081B" w:rsidP="001A13BA">
      <w:pPr>
        <w:suppressAutoHyphens w:val="0"/>
        <w:jc w:val="both"/>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Характеристика сферы реализации подпрограммы 3 «Развитие архитектуры и градостроительства Томского района», основные проблемы и прогноз развития</w:t>
      </w:r>
    </w:p>
    <w:p w:rsidR="00FE081B" w:rsidRPr="00FE081B" w:rsidRDefault="00FE081B" w:rsidP="00FE081B">
      <w:pPr>
        <w:suppressAutoHyphens w:val="0"/>
        <w:ind w:firstLine="709"/>
        <w:jc w:val="center"/>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Осуществление мероприятий по реализации документов территориального планирования муниципального образования «Томский район»</w:t>
      </w: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Главным распорядителем средств бюджета муниципального образования, предусмотренных на реализацию Мероприятия 1 Основного  мероприятия 1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Подпрограммы 3, является Управление территориального развития Администрации Томского района (Уполномоченный орган).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рамках реализации мероприятия подпрограммы в силу Закона Томской области</w:t>
      </w:r>
      <w:r w:rsidR="008518B1">
        <w:rPr>
          <w:color w:val="000000"/>
          <w:sz w:val="18"/>
          <w:szCs w:val="18"/>
          <w:lang w:eastAsia="ru-RU"/>
        </w:rPr>
        <w:t xml:space="preserve"> Томской области от 17.11.2014 №</w:t>
      </w:r>
      <w:r w:rsidRPr="00FE081B">
        <w:rPr>
          <w:color w:val="000000"/>
          <w:sz w:val="18"/>
          <w:szCs w:val="18"/>
          <w:lang w:eastAsia="ru-RU"/>
        </w:rPr>
        <w:t xml:space="preserve"> 152-ОЗ (ред. от 08.06.2020)"О закреплении отдельных вопросов местного значения за сельскими поселениями Томской области" предусмотрено в 2021 году финансирование работ по подготовке проектов изменений в генеральные планы и правила землепользования и застройки Воронинского, Итатского, Копыловского, Малиновского, Моряковского, Октябрьского, Рыбаловского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2022-2023 годах планируется финансирование работ по подготовке проектов изменений в генеральные планы и правила землепользования и застройки Межениновского, Наумовского, Новорождественского, Турунтаевского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Подготовка проектов изменений в генеральные планы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планируемых для размещения объектов местного значения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уточнения границ и параметров функциональных зон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3) установления границ населенных пунктов, входящих в состав поселения.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Подготовка проектов изменений в правила землепользования и застройки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порядка применения правил землепользования и застройки и внесения в них изменений;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установления границ и состава территориальных зон;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3) упорядочение перечня видов разрешенного использования в соответствии с классификатором видов разрешенного использования, утвержденным приказом Минэкономразвития России от 01.09.2014 № 540, а также качественного формирования кадастровой оценки земельных участков, являющейся основой для взимания земельных платежей;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4) установление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5) развития территорий, сохранения окружающей среды и объектов культурного наследия.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завершение ранее начатых работ по подготовке проектов изменений в генеральные планы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Иные межбюджетные трансферты предоставляются бюджетам сельских поселений Томского района на безвозмездной и безвозвратной основе на основании соглашения о предоставлении иных межбюджетных трансфертов, заключаемого между уполномоченным органом и Администрацией сельского поселения по результатам рассмотрения заявлений от Администрации сельского поселения на получение иных межбюджетных трансфертов на осуществление мероприятий по подготовке проектов изменений в генеральный план и правила землепользования и застройки сельского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средств других источников, а также по результатам анализа выполнения мероприятий подпрограммы.</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Финансирование подпрограммы осуществляется за счет средств бюджета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осуществляет анализ использования средств бюджета Томского района и разрабатывает предложения по повышению эффективности использования финансовых ресурсов на реализацию мероприятия подпрограммы;</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6A78A5" w:rsidRDefault="00FE081B" w:rsidP="006A78A5">
      <w:pPr>
        <w:pStyle w:val="a7"/>
        <w:numPr>
          <w:ilvl w:val="0"/>
          <w:numId w:val="36"/>
        </w:numPr>
        <w:suppressAutoHyphens w:val="0"/>
        <w:jc w:val="both"/>
        <w:rPr>
          <w:color w:val="000000"/>
          <w:sz w:val="18"/>
          <w:szCs w:val="18"/>
          <w:lang w:eastAsia="ru-RU"/>
        </w:rPr>
      </w:pPr>
      <w:r w:rsidRPr="006A78A5">
        <w:rPr>
          <w:color w:val="000000"/>
          <w:sz w:val="18"/>
          <w:szCs w:val="18"/>
          <w:lang w:eastAsia="ru-RU"/>
        </w:rPr>
        <w:t xml:space="preserve">осуществляет контроль за ходом выполнения </w:t>
      </w:r>
      <w:r w:rsidR="006A78A5" w:rsidRPr="00FE081B">
        <w:rPr>
          <w:color w:val="000000"/>
          <w:sz w:val="18"/>
          <w:szCs w:val="18"/>
          <w:lang w:eastAsia="ru-RU"/>
        </w:rPr>
        <w:t>мероприят</w:t>
      </w:r>
      <w:r w:rsidR="006A78A5">
        <w:rPr>
          <w:color w:val="000000"/>
          <w:sz w:val="18"/>
          <w:szCs w:val="18"/>
          <w:lang w:eastAsia="ru-RU"/>
        </w:rPr>
        <w:t>ия подпрограммы.</w:t>
      </w:r>
    </w:p>
    <w:p w:rsidR="00A31C25" w:rsidRDefault="00A31C25"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504EF4">
      <w:pPr>
        <w:widowControl w:val="0"/>
        <w:autoSpaceDE w:val="0"/>
        <w:autoSpaceDN w:val="0"/>
        <w:adjustRightInd w:val="0"/>
        <w:jc w:val="center"/>
        <w:rPr>
          <w:b/>
          <w:bCs/>
          <w:color w:val="000000"/>
        </w:rPr>
        <w:sectPr w:rsidR="008D17F3" w:rsidSect="00BC2038">
          <w:pgSz w:w="11906" w:h="16838"/>
          <w:pgMar w:top="1134" w:right="851" w:bottom="1134" w:left="992" w:header="283" w:footer="709" w:gutter="0"/>
          <w:cols w:space="708"/>
          <w:docGrid w:linePitch="360"/>
        </w:sectPr>
      </w:pPr>
    </w:p>
    <w:p w:rsidR="005233DE" w:rsidRDefault="005233DE" w:rsidP="005233DE">
      <w:pPr>
        <w:widowControl w:val="0"/>
        <w:autoSpaceDE w:val="0"/>
        <w:autoSpaceDN w:val="0"/>
        <w:adjustRightInd w:val="0"/>
        <w:rPr>
          <w:rFonts w:ascii="Arial" w:hAnsi="Arial" w:cs="Arial"/>
          <w:sz w:val="2"/>
          <w:szCs w:val="2"/>
        </w:rPr>
      </w:pPr>
    </w:p>
    <w:p w:rsidR="00FB22FB" w:rsidRDefault="00FB22FB" w:rsidP="005233DE">
      <w:pPr>
        <w:widowControl w:val="0"/>
        <w:autoSpaceDE w:val="0"/>
        <w:autoSpaceDN w:val="0"/>
        <w:adjustRightInd w:val="0"/>
        <w:rPr>
          <w:rFonts w:ascii="Arial" w:hAnsi="Arial" w:cs="Arial"/>
        </w:rPr>
      </w:pPr>
    </w:p>
    <w:tbl>
      <w:tblPr>
        <w:tblW w:w="15212" w:type="dxa"/>
        <w:tblLayout w:type="fixed"/>
        <w:tblLook w:val="0000" w:firstRow="0" w:lastRow="0" w:firstColumn="0" w:lastColumn="0" w:noHBand="0" w:noVBand="0"/>
      </w:tblPr>
      <w:tblGrid>
        <w:gridCol w:w="595"/>
        <w:gridCol w:w="3060"/>
        <w:gridCol w:w="1147"/>
        <w:gridCol w:w="1279"/>
        <w:gridCol w:w="1432"/>
        <w:gridCol w:w="4678"/>
        <w:gridCol w:w="1417"/>
        <w:gridCol w:w="1604"/>
      </w:tblGrid>
      <w:tr w:rsidR="00FB22FB" w:rsidTr="00FB22FB">
        <w:trPr>
          <w:trHeight w:val="869"/>
        </w:trPr>
        <w:tc>
          <w:tcPr>
            <w:tcW w:w="15212" w:type="dxa"/>
            <w:gridSpan w:val="8"/>
            <w:tcMar>
              <w:top w:w="0" w:type="dxa"/>
              <w:left w:w="0" w:type="dxa"/>
              <w:bottom w:w="0" w:type="dxa"/>
              <w:right w:w="0" w:type="dxa"/>
            </w:tcMar>
            <w:vAlign w:val="center"/>
          </w:tcPr>
          <w:p w:rsidR="00FB22FB" w:rsidRDefault="00FB22FB" w:rsidP="009B6933">
            <w:pPr>
              <w:widowControl w:val="0"/>
              <w:autoSpaceDE w:val="0"/>
              <w:autoSpaceDN w:val="0"/>
              <w:adjustRightInd w:val="0"/>
              <w:jc w:val="center"/>
              <w:rPr>
                <w:b/>
                <w:bCs/>
                <w:color w:val="000000"/>
              </w:rPr>
            </w:pPr>
            <w:r>
              <w:rPr>
                <w:b/>
                <w:bCs/>
                <w:color w:val="000000"/>
              </w:rPr>
              <w:t>Перечень показателей цели и задач подпрограммы 3 и сведения о порядке сбора информации по показателям</w:t>
            </w:r>
          </w:p>
          <w:p w:rsidR="00FB22FB" w:rsidRDefault="00FB22FB" w:rsidP="009B6933">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FB22FB" w:rsidTr="00FB22FB">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b/>
                <w:bCs/>
                <w:color w:val="000000"/>
              </w:rPr>
            </w:pPr>
            <w:r>
              <w:rPr>
                <w:b/>
                <w:bCs/>
                <w:color w:val="000000"/>
              </w:rPr>
              <w:t>N</w:t>
            </w:r>
          </w:p>
          <w:p w:rsidR="00FB22FB" w:rsidRDefault="00FB22FB" w:rsidP="009B6933">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Ответственный за сбор данных по показателю</w:t>
            </w:r>
          </w:p>
        </w:tc>
      </w:tr>
      <w:tr w:rsidR="00FB22FB" w:rsidTr="00FB22FB">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5</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8</w:t>
            </w:r>
          </w:p>
        </w:tc>
      </w:tr>
      <w:tr w:rsidR="00FB22FB" w:rsidTr="00FB22FB">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цели подпрограммы 3 Повышение уровня и качества жизни сельского населения, создание комфортных условий жизнидеятельности в сельской местности</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за отчетный период</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задачи 1 подпрограммы 3 Развитие жилищного строительства на сельских территориях и повышение уровня благоустройства домовладений</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семей, проживающих на сельских территориях, улучшивших уровень благоустройства домовладений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2</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задачи 2 подпрограммы 3 Реализация проекта "Губернаторская ипотека на территории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 xml:space="preserve">Количество семей, получающих частичное позмещение процентной ставки, частичную оплату первоночального взноса ипотечным жилищным кредитам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Площадь введенного в эксплуатацию жилья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Тысяча квадратных метров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3</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задачи 3 подпрограммы 3 Реализация документов территориального планирования муниципального образования "Томский район"</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подготовленных документов территориального планирования и градостроительного зонирования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документации по планировке территории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4</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 xml:space="preserve">Показатели задачи 4 подпрограммы 3 Обеспечение устойчивого сокращения непригодного для проживания жилищного фонда </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расселенных жилых помещений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5</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задачи 5 подпрограммы 3 Ликвидация объектов состоящих на балансе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ликвидационных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6</w:t>
            </w:r>
          </w:p>
        </w:tc>
        <w:tc>
          <w:tcPr>
            <w:tcW w:w="14617"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b/>
                <w:bCs/>
                <w:color w:val="000000"/>
              </w:rPr>
              <w:t>Показатели задачи 6 подпрограммы 3 Обоснование инвестиций, осуществляемых в инвестиционные проекты по созданию объектов капитального строительства</w:t>
            </w:r>
          </w:p>
        </w:tc>
      </w:tr>
      <w:tr w:rsidR="00FB22FB" w:rsidTr="00FB22FB">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Количество обоснований инвестиций, осуществляемых в проекты по созданию объектов капитального строительства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6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Pr="00FB22FB" w:rsidRDefault="00FB22FB" w:rsidP="005233DE">
      <w:pPr>
        <w:widowControl w:val="0"/>
        <w:autoSpaceDE w:val="0"/>
        <w:autoSpaceDN w:val="0"/>
        <w:adjustRightInd w:val="0"/>
        <w:rPr>
          <w:rFonts w:ascii="Arial" w:hAnsi="Arial" w:cs="Arial"/>
        </w:rPr>
      </w:pPr>
    </w:p>
    <w:tbl>
      <w:tblPr>
        <w:tblW w:w="15237" w:type="dxa"/>
        <w:tblLayout w:type="fixed"/>
        <w:tblLook w:val="0000" w:firstRow="0" w:lastRow="0" w:firstColumn="0" w:lastColumn="0" w:noHBand="0" w:noVBand="0"/>
      </w:tblPr>
      <w:tblGrid>
        <w:gridCol w:w="564"/>
        <w:gridCol w:w="1563"/>
        <w:gridCol w:w="996"/>
        <w:gridCol w:w="1235"/>
        <w:gridCol w:w="1289"/>
        <w:gridCol w:w="1275"/>
        <w:gridCol w:w="1434"/>
        <w:gridCol w:w="1387"/>
        <w:gridCol w:w="1301"/>
        <w:gridCol w:w="1550"/>
        <w:gridCol w:w="1719"/>
        <w:gridCol w:w="924"/>
      </w:tblGrid>
      <w:tr w:rsidR="00FB22FB" w:rsidTr="009B6933">
        <w:trPr>
          <w:trHeight w:val="288"/>
        </w:trPr>
        <w:tc>
          <w:tcPr>
            <w:tcW w:w="15237" w:type="dxa"/>
            <w:gridSpan w:val="12"/>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FB22FB" w:rsidTr="009B6933">
        <w:trPr>
          <w:trHeight w:val="288"/>
        </w:trPr>
        <w:tc>
          <w:tcPr>
            <w:tcW w:w="15237" w:type="dxa"/>
            <w:gridSpan w:val="12"/>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ПОДПРОГРАММЫ 3</w:t>
            </w:r>
          </w:p>
        </w:tc>
      </w:tr>
      <w:tr w:rsidR="00FB22FB" w:rsidTr="009B6933">
        <w:trPr>
          <w:trHeight w:val="288"/>
        </w:trPr>
        <w:tc>
          <w:tcPr>
            <w:tcW w:w="15237" w:type="dxa"/>
            <w:gridSpan w:val="12"/>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rPr>
              <w:t>Развитие архитектуры и градостроительства Томского района</w:t>
            </w:r>
            <w:r>
              <w:rPr>
                <w:b/>
                <w:bCs/>
                <w:color w:val="000000"/>
              </w:rPr>
              <w:br/>
            </w:r>
            <w:r>
              <w:rPr>
                <w:b/>
                <w:bCs/>
                <w:color w:val="000000"/>
              </w:rPr>
              <w:br/>
            </w:r>
          </w:p>
        </w:tc>
      </w:tr>
      <w:tr w:rsidR="00FB22FB" w:rsidTr="009B6933">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sz w:val="18"/>
                <w:szCs w:val="18"/>
              </w:rPr>
              <w:t>№ п/п</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FB22FB" w:rsidTr="009B6933">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w:t>
            </w:r>
          </w:p>
        </w:tc>
        <w:tc>
          <w:tcPr>
            <w:tcW w:w="1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12</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1</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79 497.9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12 439.4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40 929.6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26 129.0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color w:val="000000"/>
                <w:sz w:val="18"/>
                <w:szCs w:val="18"/>
              </w:rPr>
            </w:pPr>
            <w:r>
              <w:rPr>
                <w:color w:val="000000"/>
                <w:sz w:val="18"/>
                <w:szCs w:val="18"/>
              </w:rPr>
              <w:t>Управление территориального развития, Мирненское сельское поселение</w:t>
            </w:r>
          </w:p>
          <w:p w:rsidR="00FB22FB" w:rsidRDefault="00FB22FB" w:rsidP="009B6933">
            <w:pPr>
              <w:widowControl w:val="0"/>
              <w:autoSpaceDE w:val="0"/>
              <w:autoSpaceDN w:val="0"/>
              <w:adjustRightInd w:val="0"/>
              <w:jc w:val="center"/>
              <w:rPr>
                <w:rFonts w:ascii="Arial"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13 314.9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6 872.4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11 535.1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6 072.4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20 457.7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3 190.2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11 803.5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5 463.9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70 731.4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10 292.6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35 173.7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25 265.1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10 798.1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2 978.7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6 819.4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4 500.1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19 113.5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2 757.2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11 006.2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Мирненское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3. "Реализация проектов по благоустройству сельский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6 135.8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433.0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5 702.8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1 230.3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433.0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797.3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1.1.5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5. Софинансирование мероприятия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113.9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113.9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113.9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113.9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2</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15 084.7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7 888.2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7 196.5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первоночального взноса ипотечным жилищным кредитам ,</w:t>
            </w:r>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1 794.4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2 279.9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0,1</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9 197.2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5 647.2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3 550.0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первоночального взноса ипотечным жилищным кредитам ,</w:t>
            </w:r>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3,0</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2 241.0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2 241.0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первоночального взноса ипотечным жилищным кредитам ,</w:t>
            </w:r>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1 279.9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3 646.5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3 646.5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семей, получающих частичное возмещение процентной ставки, частичную оплату первоночального взноса ипотечным жилищным кредитам ,</w:t>
            </w:r>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3</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2. "Подготовка проектов планировки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3. "Подготовка проектов межевания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образованных земельных участков ,</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3.1.6</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Зональненское сельское поселение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Передача муниципальному образованию "Зональненское сельское поселение"части полномочий по утверждению генеральных планов поселения, правил землепользования и застройки и документации по планированию территории ,</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4</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4.1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808 276.8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808 276.8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9.0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4.1.1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786 252.5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786 252.5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рассленных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4.1.2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ремормированию ЖКХ"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8.0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4.1.3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Копыловское сельское поселение,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5</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5.1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 Моряковское сельское поселение, Итатское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5.1.1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5.1.2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внесенных аварийных деревьев ,</w:t>
            </w:r>
            <w:r>
              <w:rPr>
                <w:color w:val="000000"/>
                <w:sz w:val="18"/>
                <w:szCs w:val="18"/>
              </w:rPr>
              <w:br/>
              <w:t>тысяч метров кубических</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color w:val="000000"/>
              </w:rPr>
              <w:t>6</w:t>
            </w:r>
          </w:p>
        </w:tc>
        <w:tc>
          <w:tcPr>
            <w:tcW w:w="14673"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6.1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6.1.1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X</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FB22FB" w:rsidTr="009B6933">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rPr>
                <w:rFonts w:ascii="Arial" w:hAnsi="Arial" w:cs="Arial"/>
                <w:sz w:val="2"/>
                <w:szCs w:val="2"/>
              </w:rPr>
            </w:pP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919 759.4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12 439.4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857 094.5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50 225.5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98 266.9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82 174.4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11 400.0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35 158.4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24 951.8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9 748.3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501 483.8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491 181.3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7 300.0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248 866.4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242 370.4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5 400.1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22 737.6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3 190.2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13 083.4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6 463.9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r w:rsidR="00FB22FB" w:rsidTr="009B6933">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FB22FB" w:rsidRDefault="00FB22FB" w:rsidP="009B6933">
            <w:pPr>
              <w:widowControl w:val="0"/>
              <w:autoSpaceDE w:val="0"/>
              <w:autoSpaceDN w:val="0"/>
              <w:adjustRightInd w:val="0"/>
              <w:jc w:val="center"/>
              <w:rPr>
                <w:rFonts w:ascii="Arial" w:hAnsi="Arial" w:cs="Arial"/>
                <w:sz w:val="2"/>
                <w:szCs w:val="2"/>
              </w:rPr>
            </w:pPr>
            <w:r>
              <w:rPr>
                <w:b/>
                <w:bCs/>
                <w:color w:val="000000"/>
                <w:sz w:val="18"/>
                <w:szCs w:val="18"/>
              </w:rPr>
              <w:t>х</w:t>
            </w:r>
          </w:p>
        </w:tc>
      </w:tr>
    </w:tbl>
    <w:p w:rsidR="00FB22FB" w:rsidRPr="00FB22FB" w:rsidRDefault="00FB22FB" w:rsidP="005233DE">
      <w:pPr>
        <w:widowControl w:val="0"/>
        <w:autoSpaceDE w:val="0"/>
        <w:autoSpaceDN w:val="0"/>
        <w:adjustRightInd w:val="0"/>
        <w:rPr>
          <w:rFonts w:ascii="Arial" w:hAnsi="Arial" w:cs="Arial"/>
        </w:rPr>
      </w:pPr>
    </w:p>
    <w:p w:rsidR="005233DE" w:rsidRDefault="005233DE" w:rsidP="005233DE">
      <w:pPr>
        <w:widowControl w:val="0"/>
        <w:autoSpaceDE w:val="0"/>
        <w:autoSpaceDN w:val="0"/>
        <w:adjustRightInd w:val="0"/>
        <w:rPr>
          <w:rFonts w:ascii="Arial" w:hAnsi="Arial" w:cs="Arial"/>
          <w:sz w:val="2"/>
          <w:szCs w:val="2"/>
        </w:rPr>
      </w:pPr>
      <w:r>
        <w:rPr>
          <w:rFonts w:ascii="Arial" w:hAnsi="Arial" w:cs="Arial"/>
          <w:sz w:val="2"/>
          <w:szCs w:val="2"/>
        </w:rPr>
        <w:br w:type="page"/>
      </w:r>
    </w:p>
    <w:p w:rsidR="008D17F3" w:rsidRPr="0087763F" w:rsidRDefault="008D17F3" w:rsidP="008D17F3">
      <w:pPr>
        <w:tabs>
          <w:tab w:val="left" w:pos="3823"/>
        </w:tabs>
        <w:suppressAutoHyphens w:val="0"/>
        <w:jc w:val="both"/>
        <w:rPr>
          <w:b/>
          <w:sz w:val="18"/>
          <w:szCs w:val="18"/>
        </w:rPr>
        <w:sectPr w:rsidR="008D17F3" w:rsidRPr="0087763F" w:rsidSect="008D17F3">
          <w:pgSz w:w="16838" w:h="11906" w:orient="landscape"/>
          <w:pgMar w:top="992" w:right="1134" w:bottom="851" w:left="1134" w:header="284" w:footer="709" w:gutter="0"/>
          <w:cols w:space="708"/>
          <w:docGrid w:linePitch="360"/>
        </w:sectPr>
      </w:pPr>
    </w:p>
    <w:p w:rsidR="008D17F3" w:rsidRPr="008D17F3" w:rsidRDefault="008D17F3" w:rsidP="008D17F3">
      <w:pPr>
        <w:tabs>
          <w:tab w:val="left" w:pos="3823"/>
        </w:tabs>
        <w:suppressAutoHyphens w:val="0"/>
        <w:jc w:val="both"/>
        <w:rPr>
          <w:sz w:val="18"/>
          <w:szCs w:val="18"/>
        </w:rPr>
      </w:pPr>
    </w:p>
    <w:sectPr w:rsidR="008D17F3" w:rsidRPr="008D17F3" w:rsidSect="00BC2038">
      <w:pgSz w:w="11906" w:h="16838"/>
      <w:pgMar w:top="1134" w:right="851" w:bottom="1134" w:left="992"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044" w:rsidRDefault="00110044">
      <w:r>
        <w:separator/>
      </w:r>
    </w:p>
  </w:endnote>
  <w:endnote w:type="continuationSeparator" w:id="0">
    <w:p w:rsidR="00110044" w:rsidRDefault="0011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933" w:rsidRDefault="009B6933" w:rsidP="00417DD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044" w:rsidRDefault="00110044">
      <w:r>
        <w:separator/>
      </w:r>
    </w:p>
  </w:footnote>
  <w:footnote w:type="continuationSeparator" w:id="0">
    <w:p w:rsidR="00110044" w:rsidRDefault="00110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933" w:rsidRDefault="009B693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B4C641C"/>
    <w:lvl w:ilvl="0">
      <w:start w:val="1"/>
      <w:numFmt w:val="decimal"/>
      <w:isLgl/>
      <w:lvlText w:val="%1."/>
      <w:lvlJc w:val="left"/>
      <w:pPr>
        <w:tabs>
          <w:tab w:val="num" w:pos="876"/>
        </w:tabs>
        <w:ind w:left="876"/>
      </w:pPr>
      <w:rPr>
        <w:rFonts w:cs="Times New Roman" w:hint="default"/>
        <w:color w:val="000000"/>
        <w:position w:val="0"/>
        <w:sz w:val="24"/>
        <w:szCs w:val="24"/>
      </w:rPr>
    </w:lvl>
    <w:lvl w:ilvl="1">
      <w:start w:val="1"/>
      <w:numFmt w:val="lowerLetter"/>
      <w:lvlText w:val="%2."/>
      <w:lvlJc w:val="left"/>
      <w:pPr>
        <w:tabs>
          <w:tab w:val="num" w:pos="360"/>
        </w:tabs>
        <w:ind w:left="360" w:firstLine="1260"/>
      </w:pPr>
      <w:rPr>
        <w:rFonts w:cs="Times New Roman" w:hint="default"/>
        <w:color w:val="000000"/>
        <w:position w:val="0"/>
        <w:sz w:val="26"/>
      </w:rPr>
    </w:lvl>
    <w:lvl w:ilvl="2">
      <w:start w:val="1"/>
      <w:numFmt w:val="lowerRoman"/>
      <w:lvlText w:val="%3."/>
      <w:lvlJc w:val="left"/>
      <w:pPr>
        <w:tabs>
          <w:tab w:val="num" w:pos="380"/>
        </w:tabs>
        <w:ind w:left="380" w:firstLine="1960"/>
      </w:pPr>
      <w:rPr>
        <w:rFonts w:cs="Times New Roman" w:hint="default"/>
        <w:color w:val="000000"/>
        <w:position w:val="0"/>
        <w:sz w:val="26"/>
      </w:rPr>
    </w:lvl>
    <w:lvl w:ilvl="3">
      <w:start w:val="1"/>
      <w:numFmt w:val="decimal"/>
      <w:isLgl/>
      <w:lvlText w:val="%4."/>
      <w:lvlJc w:val="left"/>
      <w:pPr>
        <w:tabs>
          <w:tab w:val="num" w:pos="360"/>
        </w:tabs>
        <w:ind w:left="360" w:firstLine="2700"/>
      </w:pPr>
      <w:rPr>
        <w:rFonts w:cs="Times New Roman" w:hint="default"/>
        <w:color w:val="000000"/>
        <w:position w:val="0"/>
        <w:sz w:val="26"/>
      </w:rPr>
    </w:lvl>
    <w:lvl w:ilvl="4">
      <w:start w:val="1"/>
      <w:numFmt w:val="lowerLetter"/>
      <w:lvlText w:val="%5."/>
      <w:lvlJc w:val="left"/>
      <w:pPr>
        <w:tabs>
          <w:tab w:val="num" w:pos="360"/>
        </w:tabs>
        <w:ind w:left="360" w:firstLine="3420"/>
      </w:pPr>
      <w:rPr>
        <w:rFonts w:cs="Times New Roman" w:hint="default"/>
        <w:color w:val="000000"/>
        <w:position w:val="0"/>
        <w:sz w:val="26"/>
      </w:rPr>
    </w:lvl>
    <w:lvl w:ilvl="5">
      <w:start w:val="1"/>
      <w:numFmt w:val="lowerRoman"/>
      <w:lvlText w:val="%6."/>
      <w:lvlJc w:val="left"/>
      <w:pPr>
        <w:tabs>
          <w:tab w:val="num" w:pos="380"/>
        </w:tabs>
        <w:ind w:left="380" w:firstLine="4120"/>
      </w:pPr>
      <w:rPr>
        <w:rFonts w:cs="Times New Roman" w:hint="default"/>
        <w:color w:val="000000"/>
        <w:position w:val="0"/>
        <w:sz w:val="26"/>
      </w:rPr>
    </w:lvl>
    <w:lvl w:ilvl="6">
      <w:start w:val="1"/>
      <w:numFmt w:val="decimal"/>
      <w:isLgl/>
      <w:lvlText w:val="%7."/>
      <w:lvlJc w:val="left"/>
      <w:pPr>
        <w:tabs>
          <w:tab w:val="num" w:pos="360"/>
        </w:tabs>
        <w:ind w:left="360" w:firstLine="4860"/>
      </w:pPr>
      <w:rPr>
        <w:rFonts w:cs="Times New Roman" w:hint="default"/>
        <w:color w:val="000000"/>
        <w:position w:val="0"/>
        <w:sz w:val="26"/>
      </w:rPr>
    </w:lvl>
    <w:lvl w:ilvl="7">
      <w:start w:val="1"/>
      <w:numFmt w:val="lowerLetter"/>
      <w:lvlText w:val="%8."/>
      <w:lvlJc w:val="left"/>
      <w:pPr>
        <w:tabs>
          <w:tab w:val="num" w:pos="360"/>
        </w:tabs>
        <w:ind w:left="360" w:firstLine="5580"/>
      </w:pPr>
      <w:rPr>
        <w:rFonts w:cs="Times New Roman" w:hint="default"/>
        <w:color w:val="000000"/>
        <w:position w:val="0"/>
        <w:sz w:val="26"/>
      </w:rPr>
    </w:lvl>
    <w:lvl w:ilvl="8">
      <w:start w:val="1"/>
      <w:numFmt w:val="lowerRoman"/>
      <w:lvlText w:val="%9."/>
      <w:lvlJc w:val="left"/>
      <w:pPr>
        <w:tabs>
          <w:tab w:val="num" w:pos="380"/>
        </w:tabs>
        <w:ind w:left="380" w:firstLine="6280"/>
      </w:pPr>
      <w:rPr>
        <w:rFonts w:cs="Times New Roman" w:hint="default"/>
        <w:color w:val="000000"/>
        <w:position w:val="0"/>
        <w:sz w:val="26"/>
      </w:rPr>
    </w:lvl>
  </w:abstractNum>
  <w:abstractNum w:abstractNumId="2">
    <w:nsid w:val="08781C50"/>
    <w:multiLevelType w:val="hybridMultilevel"/>
    <w:tmpl w:val="B52AA432"/>
    <w:lvl w:ilvl="0" w:tplc="4C0CC8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B5F762E"/>
    <w:multiLevelType w:val="hybridMultilevel"/>
    <w:tmpl w:val="F11C5180"/>
    <w:lvl w:ilvl="0" w:tplc="114C14A2">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D72724"/>
    <w:multiLevelType w:val="hybridMultilevel"/>
    <w:tmpl w:val="460E0972"/>
    <w:lvl w:ilvl="0" w:tplc="AC92D580">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9171D"/>
    <w:multiLevelType w:val="hybridMultilevel"/>
    <w:tmpl w:val="4648BA56"/>
    <w:lvl w:ilvl="0" w:tplc="45147E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7B414A7"/>
    <w:multiLevelType w:val="hybridMultilevel"/>
    <w:tmpl w:val="E1064FD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9AA5057"/>
    <w:multiLevelType w:val="hybridMultilevel"/>
    <w:tmpl w:val="BE1273FE"/>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03D6B"/>
    <w:multiLevelType w:val="hybridMultilevel"/>
    <w:tmpl w:val="CE5413A0"/>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793C3F"/>
    <w:multiLevelType w:val="hybridMultilevel"/>
    <w:tmpl w:val="13D2D558"/>
    <w:lvl w:ilvl="0" w:tplc="98BAC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62507D"/>
    <w:multiLevelType w:val="hybridMultilevel"/>
    <w:tmpl w:val="F26CB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771E89"/>
    <w:multiLevelType w:val="hybridMultilevel"/>
    <w:tmpl w:val="13D06110"/>
    <w:lvl w:ilvl="0" w:tplc="0419000F">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2">
    <w:nsid w:val="253642ED"/>
    <w:multiLevelType w:val="hybridMultilevel"/>
    <w:tmpl w:val="C3DED332"/>
    <w:lvl w:ilvl="0" w:tplc="36D018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5D46484"/>
    <w:multiLevelType w:val="hybridMultilevel"/>
    <w:tmpl w:val="CD62D0B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65838B9"/>
    <w:multiLevelType w:val="hybridMultilevel"/>
    <w:tmpl w:val="88E6429A"/>
    <w:lvl w:ilvl="0" w:tplc="56322CE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663584C"/>
    <w:multiLevelType w:val="hybridMultilevel"/>
    <w:tmpl w:val="03D69D2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A2477B"/>
    <w:multiLevelType w:val="hybridMultilevel"/>
    <w:tmpl w:val="D092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667076"/>
    <w:multiLevelType w:val="hybridMultilevel"/>
    <w:tmpl w:val="39A87116"/>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C76F7"/>
    <w:multiLevelType w:val="hybridMultilevel"/>
    <w:tmpl w:val="18EC9662"/>
    <w:lvl w:ilvl="0" w:tplc="4358D3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B2F4665"/>
    <w:multiLevelType w:val="multilevel"/>
    <w:tmpl w:val="88D270F0"/>
    <w:lvl w:ilvl="0">
      <w:start w:val="1"/>
      <w:numFmt w:val="upperRoman"/>
      <w:lvlText w:val="%1."/>
      <w:lvlJc w:val="left"/>
      <w:pPr>
        <w:ind w:left="1571" w:hanging="72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21">
    <w:nsid w:val="3C943550"/>
    <w:multiLevelType w:val="multilevel"/>
    <w:tmpl w:val="F2AC75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2B00DA"/>
    <w:multiLevelType w:val="hybridMultilevel"/>
    <w:tmpl w:val="A9A24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30315E"/>
    <w:multiLevelType w:val="hybridMultilevel"/>
    <w:tmpl w:val="2F08A19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68030C6"/>
    <w:multiLevelType w:val="hybridMultilevel"/>
    <w:tmpl w:val="9B4892D4"/>
    <w:lvl w:ilvl="0" w:tplc="C60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8B6008B"/>
    <w:multiLevelType w:val="hybridMultilevel"/>
    <w:tmpl w:val="CD90B2A4"/>
    <w:lvl w:ilvl="0" w:tplc="C964A89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F771B63"/>
    <w:multiLevelType w:val="hybridMultilevel"/>
    <w:tmpl w:val="141E0F56"/>
    <w:lvl w:ilvl="0" w:tplc="1EFC2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009770B"/>
    <w:multiLevelType w:val="hybridMultilevel"/>
    <w:tmpl w:val="C0A04D5A"/>
    <w:lvl w:ilvl="0" w:tplc="FCB8C3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nsid w:val="60FF597C"/>
    <w:multiLevelType w:val="hybridMultilevel"/>
    <w:tmpl w:val="5E5C53CE"/>
    <w:lvl w:ilvl="0" w:tplc="94A4CCA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34B0457"/>
    <w:multiLevelType w:val="hybridMultilevel"/>
    <w:tmpl w:val="0284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3339B"/>
    <w:multiLevelType w:val="hybridMultilevel"/>
    <w:tmpl w:val="EC2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B07C67"/>
    <w:multiLevelType w:val="hybridMultilevel"/>
    <w:tmpl w:val="A9884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B8B0792"/>
    <w:multiLevelType w:val="multilevel"/>
    <w:tmpl w:val="4CD02C82"/>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4">
    <w:nsid w:val="6E0C083A"/>
    <w:multiLevelType w:val="hybridMultilevel"/>
    <w:tmpl w:val="87DA3380"/>
    <w:lvl w:ilvl="0" w:tplc="9944467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EED195E"/>
    <w:multiLevelType w:val="hybridMultilevel"/>
    <w:tmpl w:val="C3EE1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F3083E"/>
    <w:multiLevelType w:val="hybridMultilevel"/>
    <w:tmpl w:val="251E4D16"/>
    <w:lvl w:ilvl="0" w:tplc="141A6E20">
      <w:start w:val="2"/>
      <w:numFmt w:val="decimal"/>
      <w:lvlText w:val="%1"/>
      <w:lvlJc w:val="left"/>
      <w:pPr>
        <w:ind w:left="900" w:hanging="360"/>
      </w:pPr>
      <w:rPr>
        <w:rFonts w:eastAsia="Times New Roman"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8">
    <w:nsid w:val="7F967EBF"/>
    <w:multiLevelType w:val="hybridMultilevel"/>
    <w:tmpl w:val="CFA8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8"/>
  </w:num>
  <w:num w:numId="3">
    <w:abstractNumId w:val="12"/>
  </w:num>
  <w:num w:numId="4">
    <w:abstractNumId w:val="19"/>
  </w:num>
  <w:num w:numId="5">
    <w:abstractNumId w:val="1"/>
  </w:num>
  <w:num w:numId="6">
    <w:abstractNumId w:val="37"/>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5"/>
  </w:num>
  <w:num w:numId="15">
    <w:abstractNumId w:val="31"/>
  </w:num>
  <w:num w:numId="16">
    <w:abstractNumId w:val="14"/>
  </w:num>
  <w:num w:numId="17">
    <w:abstractNumId w:val="4"/>
  </w:num>
  <w:num w:numId="18">
    <w:abstractNumId w:val="23"/>
  </w:num>
  <w:num w:numId="19">
    <w:abstractNumId w:val="18"/>
  </w:num>
  <w:num w:numId="20">
    <w:abstractNumId w:val="35"/>
  </w:num>
  <w:num w:numId="21">
    <w:abstractNumId w:val="2"/>
  </w:num>
  <w:num w:numId="22">
    <w:abstractNumId w:val="11"/>
  </w:num>
  <w:num w:numId="23">
    <w:abstractNumId w:val="27"/>
  </w:num>
  <w:num w:numId="24">
    <w:abstractNumId w:val="2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2"/>
  </w:num>
  <w:num w:numId="31">
    <w:abstractNumId w:val="3"/>
  </w:num>
  <w:num w:numId="32">
    <w:abstractNumId w:val="38"/>
  </w:num>
  <w:num w:numId="33">
    <w:abstractNumId w:val="17"/>
  </w:num>
  <w:num w:numId="34">
    <w:abstractNumId w:val="7"/>
  </w:num>
  <w:num w:numId="35">
    <w:abstractNumId w:val="8"/>
  </w:num>
  <w:num w:numId="36">
    <w:abstractNumId w:val="9"/>
  </w:num>
  <w:num w:numId="37">
    <w:abstractNumId w:val="5"/>
  </w:num>
  <w:num w:numId="38">
    <w:abstractNumId w:val="36"/>
  </w:num>
  <w:num w:numId="39">
    <w:abstractNumId w:val="16"/>
  </w:num>
  <w:num w:numId="40">
    <w:abstractNumId w:val="24"/>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AF"/>
    <w:rsid w:val="00000B64"/>
    <w:rsid w:val="000017E8"/>
    <w:rsid w:val="000020B1"/>
    <w:rsid w:val="00002AA6"/>
    <w:rsid w:val="00002E50"/>
    <w:rsid w:val="00002F4A"/>
    <w:rsid w:val="000034B5"/>
    <w:rsid w:val="000038ED"/>
    <w:rsid w:val="00004C3C"/>
    <w:rsid w:val="0000542B"/>
    <w:rsid w:val="00005F47"/>
    <w:rsid w:val="00006789"/>
    <w:rsid w:val="00010F7E"/>
    <w:rsid w:val="00011205"/>
    <w:rsid w:val="00011320"/>
    <w:rsid w:val="0001166F"/>
    <w:rsid w:val="000121A2"/>
    <w:rsid w:val="00013F17"/>
    <w:rsid w:val="0001417B"/>
    <w:rsid w:val="000165EB"/>
    <w:rsid w:val="00016749"/>
    <w:rsid w:val="00016D10"/>
    <w:rsid w:val="00016F26"/>
    <w:rsid w:val="000174D3"/>
    <w:rsid w:val="000178E7"/>
    <w:rsid w:val="0002004C"/>
    <w:rsid w:val="00020634"/>
    <w:rsid w:val="00020F03"/>
    <w:rsid w:val="00021252"/>
    <w:rsid w:val="0002171F"/>
    <w:rsid w:val="00021846"/>
    <w:rsid w:val="00021895"/>
    <w:rsid w:val="000230A0"/>
    <w:rsid w:val="000235A6"/>
    <w:rsid w:val="000235D6"/>
    <w:rsid w:val="0002446C"/>
    <w:rsid w:val="00024B19"/>
    <w:rsid w:val="00024DC7"/>
    <w:rsid w:val="00025B17"/>
    <w:rsid w:val="000266BF"/>
    <w:rsid w:val="000277D7"/>
    <w:rsid w:val="00030639"/>
    <w:rsid w:val="0003123E"/>
    <w:rsid w:val="00031550"/>
    <w:rsid w:val="000318B4"/>
    <w:rsid w:val="000330D5"/>
    <w:rsid w:val="00033412"/>
    <w:rsid w:val="00033665"/>
    <w:rsid w:val="000344B0"/>
    <w:rsid w:val="00035ABC"/>
    <w:rsid w:val="000363FF"/>
    <w:rsid w:val="000368CA"/>
    <w:rsid w:val="00036A93"/>
    <w:rsid w:val="00036CE5"/>
    <w:rsid w:val="00036DEF"/>
    <w:rsid w:val="0003705C"/>
    <w:rsid w:val="000371E5"/>
    <w:rsid w:val="00037403"/>
    <w:rsid w:val="000378E4"/>
    <w:rsid w:val="00037D88"/>
    <w:rsid w:val="00040258"/>
    <w:rsid w:val="000403B2"/>
    <w:rsid w:val="00040BC3"/>
    <w:rsid w:val="000417F7"/>
    <w:rsid w:val="00042EC9"/>
    <w:rsid w:val="00042F4D"/>
    <w:rsid w:val="000433E9"/>
    <w:rsid w:val="00043409"/>
    <w:rsid w:val="00043593"/>
    <w:rsid w:val="00043CE4"/>
    <w:rsid w:val="00044000"/>
    <w:rsid w:val="000443E8"/>
    <w:rsid w:val="00044506"/>
    <w:rsid w:val="00044A5A"/>
    <w:rsid w:val="000454A9"/>
    <w:rsid w:val="00045C5F"/>
    <w:rsid w:val="00045FE0"/>
    <w:rsid w:val="000464B8"/>
    <w:rsid w:val="000467EC"/>
    <w:rsid w:val="00046CD9"/>
    <w:rsid w:val="0004702C"/>
    <w:rsid w:val="000470F3"/>
    <w:rsid w:val="0004774C"/>
    <w:rsid w:val="00047CCD"/>
    <w:rsid w:val="00047D72"/>
    <w:rsid w:val="00050541"/>
    <w:rsid w:val="000507E1"/>
    <w:rsid w:val="00050B34"/>
    <w:rsid w:val="00050D46"/>
    <w:rsid w:val="00050F8C"/>
    <w:rsid w:val="00053CE4"/>
    <w:rsid w:val="00054D07"/>
    <w:rsid w:val="0005569A"/>
    <w:rsid w:val="00055B17"/>
    <w:rsid w:val="0005604B"/>
    <w:rsid w:val="00056AFD"/>
    <w:rsid w:val="00056BF7"/>
    <w:rsid w:val="00061434"/>
    <w:rsid w:val="00061695"/>
    <w:rsid w:val="00061A80"/>
    <w:rsid w:val="00062236"/>
    <w:rsid w:val="000623AF"/>
    <w:rsid w:val="000630EF"/>
    <w:rsid w:val="000634E0"/>
    <w:rsid w:val="00063C79"/>
    <w:rsid w:val="00063ED9"/>
    <w:rsid w:val="00064630"/>
    <w:rsid w:val="00064FFE"/>
    <w:rsid w:val="00065329"/>
    <w:rsid w:val="000653C4"/>
    <w:rsid w:val="00066711"/>
    <w:rsid w:val="00066BF0"/>
    <w:rsid w:val="00066E7D"/>
    <w:rsid w:val="00067608"/>
    <w:rsid w:val="00067D8E"/>
    <w:rsid w:val="00070A54"/>
    <w:rsid w:val="00072435"/>
    <w:rsid w:val="00072ADD"/>
    <w:rsid w:val="000736E0"/>
    <w:rsid w:val="00073CF5"/>
    <w:rsid w:val="00073E42"/>
    <w:rsid w:val="00074649"/>
    <w:rsid w:val="00074674"/>
    <w:rsid w:val="000750EB"/>
    <w:rsid w:val="000761A8"/>
    <w:rsid w:val="00076813"/>
    <w:rsid w:val="00076A24"/>
    <w:rsid w:val="00077793"/>
    <w:rsid w:val="00080144"/>
    <w:rsid w:val="0008075D"/>
    <w:rsid w:val="00081DF3"/>
    <w:rsid w:val="00082160"/>
    <w:rsid w:val="000829DC"/>
    <w:rsid w:val="00082CA9"/>
    <w:rsid w:val="00082FB1"/>
    <w:rsid w:val="00083454"/>
    <w:rsid w:val="00083FFC"/>
    <w:rsid w:val="000849EC"/>
    <w:rsid w:val="000856DA"/>
    <w:rsid w:val="000876F8"/>
    <w:rsid w:val="00087A94"/>
    <w:rsid w:val="00087CE8"/>
    <w:rsid w:val="00090A1F"/>
    <w:rsid w:val="0009224F"/>
    <w:rsid w:val="0009292D"/>
    <w:rsid w:val="00092B75"/>
    <w:rsid w:val="00092CC2"/>
    <w:rsid w:val="00094854"/>
    <w:rsid w:val="00094DAC"/>
    <w:rsid w:val="0009535D"/>
    <w:rsid w:val="000954AB"/>
    <w:rsid w:val="00095E96"/>
    <w:rsid w:val="00097559"/>
    <w:rsid w:val="00097982"/>
    <w:rsid w:val="000A047B"/>
    <w:rsid w:val="000A0F74"/>
    <w:rsid w:val="000A169C"/>
    <w:rsid w:val="000A1980"/>
    <w:rsid w:val="000A23A6"/>
    <w:rsid w:val="000A2944"/>
    <w:rsid w:val="000A4114"/>
    <w:rsid w:val="000A494B"/>
    <w:rsid w:val="000A4D43"/>
    <w:rsid w:val="000A50D0"/>
    <w:rsid w:val="000A5E52"/>
    <w:rsid w:val="000A6B43"/>
    <w:rsid w:val="000A6C1A"/>
    <w:rsid w:val="000A6E69"/>
    <w:rsid w:val="000A7865"/>
    <w:rsid w:val="000A79F4"/>
    <w:rsid w:val="000A7A63"/>
    <w:rsid w:val="000A7BEB"/>
    <w:rsid w:val="000B00AD"/>
    <w:rsid w:val="000B1AD4"/>
    <w:rsid w:val="000B1C92"/>
    <w:rsid w:val="000B2139"/>
    <w:rsid w:val="000B21F6"/>
    <w:rsid w:val="000B29C9"/>
    <w:rsid w:val="000B2E9C"/>
    <w:rsid w:val="000B2F0C"/>
    <w:rsid w:val="000B3126"/>
    <w:rsid w:val="000B3189"/>
    <w:rsid w:val="000B3429"/>
    <w:rsid w:val="000B36E3"/>
    <w:rsid w:val="000B540B"/>
    <w:rsid w:val="000B779F"/>
    <w:rsid w:val="000B7835"/>
    <w:rsid w:val="000C040C"/>
    <w:rsid w:val="000C044F"/>
    <w:rsid w:val="000C0F49"/>
    <w:rsid w:val="000C1045"/>
    <w:rsid w:val="000C1BE2"/>
    <w:rsid w:val="000C2EB5"/>
    <w:rsid w:val="000C3580"/>
    <w:rsid w:val="000C3682"/>
    <w:rsid w:val="000C5284"/>
    <w:rsid w:val="000C6760"/>
    <w:rsid w:val="000C7433"/>
    <w:rsid w:val="000D1716"/>
    <w:rsid w:val="000D17CB"/>
    <w:rsid w:val="000D1D3C"/>
    <w:rsid w:val="000D1D71"/>
    <w:rsid w:val="000D272F"/>
    <w:rsid w:val="000D2B80"/>
    <w:rsid w:val="000D33EC"/>
    <w:rsid w:val="000D345A"/>
    <w:rsid w:val="000D366F"/>
    <w:rsid w:val="000D373B"/>
    <w:rsid w:val="000D4A48"/>
    <w:rsid w:val="000D575E"/>
    <w:rsid w:val="000D5DB3"/>
    <w:rsid w:val="000D62BF"/>
    <w:rsid w:val="000D6A4C"/>
    <w:rsid w:val="000D74B5"/>
    <w:rsid w:val="000E021C"/>
    <w:rsid w:val="000E0642"/>
    <w:rsid w:val="000E12FE"/>
    <w:rsid w:val="000E1C9C"/>
    <w:rsid w:val="000E22A7"/>
    <w:rsid w:val="000E25F8"/>
    <w:rsid w:val="000E33B0"/>
    <w:rsid w:val="000E3448"/>
    <w:rsid w:val="000E3623"/>
    <w:rsid w:val="000E42CC"/>
    <w:rsid w:val="000E48AB"/>
    <w:rsid w:val="000E4AF0"/>
    <w:rsid w:val="000E4D57"/>
    <w:rsid w:val="000E4F7E"/>
    <w:rsid w:val="000E52AB"/>
    <w:rsid w:val="000E5536"/>
    <w:rsid w:val="000E5ACD"/>
    <w:rsid w:val="000E6310"/>
    <w:rsid w:val="000E663D"/>
    <w:rsid w:val="000E6EE3"/>
    <w:rsid w:val="000F0294"/>
    <w:rsid w:val="000F05E3"/>
    <w:rsid w:val="000F0CCB"/>
    <w:rsid w:val="000F0E23"/>
    <w:rsid w:val="000F1333"/>
    <w:rsid w:val="000F1E12"/>
    <w:rsid w:val="000F1FFB"/>
    <w:rsid w:val="000F2054"/>
    <w:rsid w:val="000F285A"/>
    <w:rsid w:val="000F3178"/>
    <w:rsid w:val="000F3B56"/>
    <w:rsid w:val="000F4447"/>
    <w:rsid w:val="000F4964"/>
    <w:rsid w:val="000F4CEC"/>
    <w:rsid w:val="000F4F48"/>
    <w:rsid w:val="000F59BE"/>
    <w:rsid w:val="000F66F5"/>
    <w:rsid w:val="000F6982"/>
    <w:rsid w:val="000F6FAA"/>
    <w:rsid w:val="000F7888"/>
    <w:rsid w:val="000F7A62"/>
    <w:rsid w:val="00100FC3"/>
    <w:rsid w:val="00101407"/>
    <w:rsid w:val="00101572"/>
    <w:rsid w:val="00102575"/>
    <w:rsid w:val="00103E1A"/>
    <w:rsid w:val="00104544"/>
    <w:rsid w:val="00104ABE"/>
    <w:rsid w:val="00104CEA"/>
    <w:rsid w:val="0010570E"/>
    <w:rsid w:val="001059FB"/>
    <w:rsid w:val="00105FBB"/>
    <w:rsid w:val="001060C0"/>
    <w:rsid w:val="00106282"/>
    <w:rsid w:val="001068BA"/>
    <w:rsid w:val="00106DE6"/>
    <w:rsid w:val="00107449"/>
    <w:rsid w:val="00107837"/>
    <w:rsid w:val="00107950"/>
    <w:rsid w:val="00107B41"/>
    <w:rsid w:val="00107DDE"/>
    <w:rsid w:val="00107E10"/>
    <w:rsid w:val="00110044"/>
    <w:rsid w:val="0011055E"/>
    <w:rsid w:val="001106A2"/>
    <w:rsid w:val="00110736"/>
    <w:rsid w:val="00110B07"/>
    <w:rsid w:val="00111316"/>
    <w:rsid w:val="00111913"/>
    <w:rsid w:val="00111A87"/>
    <w:rsid w:val="0011227E"/>
    <w:rsid w:val="00113055"/>
    <w:rsid w:val="001136AF"/>
    <w:rsid w:val="00114E33"/>
    <w:rsid w:val="00116040"/>
    <w:rsid w:val="00116498"/>
    <w:rsid w:val="001165B6"/>
    <w:rsid w:val="00117C0C"/>
    <w:rsid w:val="00120133"/>
    <w:rsid w:val="00120370"/>
    <w:rsid w:val="00121283"/>
    <w:rsid w:val="00121E2B"/>
    <w:rsid w:val="00122C78"/>
    <w:rsid w:val="001234AB"/>
    <w:rsid w:val="00123A10"/>
    <w:rsid w:val="001244A4"/>
    <w:rsid w:val="00126E02"/>
    <w:rsid w:val="00127514"/>
    <w:rsid w:val="00127CB2"/>
    <w:rsid w:val="00127DC1"/>
    <w:rsid w:val="001315EC"/>
    <w:rsid w:val="001316EF"/>
    <w:rsid w:val="00131D6B"/>
    <w:rsid w:val="001327FF"/>
    <w:rsid w:val="0013341D"/>
    <w:rsid w:val="00134E71"/>
    <w:rsid w:val="001350FD"/>
    <w:rsid w:val="001401BC"/>
    <w:rsid w:val="0014106B"/>
    <w:rsid w:val="00141BC5"/>
    <w:rsid w:val="00141F96"/>
    <w:rsid w:val="00142CAA"/>
    <w:rsid w:val="00142EBC"/>
    <w:rsid w:val="00144235"/>
    <w:rsid w:val="0014445C"/>
    <w:rsid w:val="00144C7E"/>
    <w:rsid w:val="00145D80"/>
    <w:rsid w:val="001463AD"/>
    <w:rsid w:val="00150EE3"/>
    <w:rsid w:val="001524A5"/>
    <w:rsid w:val="00153903"/>
    <w:rsid w:val="00154771"/>
    <w:rsid w:val="00154874"/>
    <w:rsid w:val="0015541E"/>
    <w:rsid w:val="00155B04"/>
    <w:rsid w:val="00156096"/>
    <w:rsid w:val="001602AE"/>
    <w:rsid w:val="001604B5"/>
    <w:rsid w:val="00160CDD"/>
    <w:rsid w:val="00160E38"/>
    <w:rsid w:val="00161168"/>
    <w:rsid w:val="001612E4"/>
    <w:rsid w:val="0016312F"/>
    <w:rsid w:val="00163693"/>
    <w:rsid w:val="00163847"/>
    <w:rsid w:val="0016488B"/>
    <w:rsid w:val="00164A0A"/>
    <w:rsid w:val="001659E3"/>
    <w:rsid w:val="00165CB6"/>
    <w:rsid w:val="00165FED"/>
    <w:rsid w:val="001666D4"/>
    <w:rsid w:val="0016747F"/>
    <w:rsid w:val="00167D17"/>
    <w:rsid w:val="00170F32"/>
    <w:rsid w:val="00171B97"/>
    <w:rsid w:val="00172FE6"/>
    <w:rsid w:val="00173C72"/>
    <w:rsid w:val="001743A5"/>
    <w:rsid w:val="00174468"/>
    <w:rsid w:val="00174881"/>
    <w:rsid w:val="00174944"/>
    <w:rsid w:val="00174B01"/>
    <w:rsid w:val="001776DC"/>
    <w:rsid w:val="001777F1"/>
    <w:rsid w:val="00180166"/>
    <w:rsid w:val="00180BF9"/>
    <w:rsid w:val="00180EE1"/>
    <w:rsid w:val="00182343"/>
    <w:rsid w:val="00182ABF"/>
    <w:rsid w:val="0018328D"/>
    <w:rsid w:val="00183A3C"/>
    <w:rsid w:val="00184AD4"/>
    <w:rsid w:val="00184EED"/>
    <w:rsid w:val="001854CA"/>
    <w:rsid w:val="001869A3"/>
    <w:rsid w:val="001872C6"/>
    <w:rsid w:val="001874D8"/>
    <w:rsid w:val="001900BA"/>
    <w:rsid w:val="00190C0F"/>
    <w:rsid w:val="00190D47"/>
    <w:rsid w:val="00191B54"/>
    <w:rsid w:val="001929FD"/>
    <w:rsid w:val="00192C49"/>
    <w:rsid w:val="001941AC"/>
    <w:rsid w:val="00195744"/>
    <w:rsid w:val="00196749"/>
    <w:rsid w:val="00196A29"/>
    <w:rsid w:val="0019781E"/>
    <w:rsid w:val="00197BA8"/>
    <w:rsid w:val="00197FED"/>
    <w:rsid w:val="001A0C83"/>
    <w:rsid w:val="001A1006"/>
    <w:rsid w:val="001A13BA"/>
    <w:rsid w:val="001A232D"/>
    <w:rsid w:val="001A2EFF"/>
    <w:rsid w:val="001A30C6"/>
    <w:rsid w:val="001A344B"/>
    <w:rsid w:val="001A36E0"/>
    <w:rsid w:val="001A440C"/>
    <w:rsid w:val="001A46DF"/>
    <w:rsid w:val="001A6DA7"/>
    <w:rsid w:val="001B054F"/>
    <w:rsid w:val="001B0860"/>
    <w:rsid w:val="001B0CDB"/>
    <w:rsid w:val="001B0F1F"/>
    <w:rsid w:val="001B0FC6"/>
    <w:rsid w:val="001B1487"/>
    <w:rsid w:val="001B1625"/>
    <w:rsid w:val="001B1A21"/>
    <w:rsid w:val="001B20B6"/>
    <w:rsid w:val="001B2EBE"/>
    <w:rsid w:val="001B3062"/>
    <w:rsid w:val="001B401F"/>
    <w:rsid w:val="001B4436"/>
    <w:rsid w:val="001B491E"/>
    <w:rsid w:val="001B4F69"/>
    <w:rsid w:val="001B60F5"/>
    <w:rsid w:val="001B61F7"/>
    <w:rsid w:val="001B7680"/>
    <w:rsid w:val="001B7CD6"/>
    <w:rsid w:val="001C0827"/>
    <w:rsid w:val="001C10B1"/>
    <w:rsid w:val="001C1F6F"/>
    <w:rsid w:val="001C2322"/>
    <w:rsid w:val="001C2402"/>
    <w:rsid w:val="001C27C1"/>
    <w:rsid w:val="001C33E3"/>
    <w:rsid w:val="001C3B5E"/>
    <w:rsid w:val="001C3DB3"/>
    <w:rsid w:val="001C3EBC"/>
    <w:rsid w:val="001C4CE5"/>
    <w:rsid w:val="001C4F28"/>
    <w:rsid w:val="001C521E"/>
    <w:rsid w:val="001C52C7"/>
    <w:rsid w:val="001C5C4A"/>
    <w:rsid w:val="001C695B"/>
    <w:rsid w:val="001C79DF"/>
    <w:rsid w:val="001C79E7"/>
    <w:rsid w:val="001D03A2"/>
    <w:rsid w:val="001D0CC7"/>
    <w:rsid w:val="001D1115"/>
    <w:rsid w:val="001D1130"/>
    <w:rsid w:val="001D2297"/>
    <w:rsid w:val="001D26B3"/>
    <w:rsid w:val="001D28B0"/>
    <w:rsid w:val="001D2D3C"/>
    <w:rsid w:val="001D3E78"/>
    <w:rsid w:val="001D56DC"/>
    <w:rsid w:val="001D5EF3"/>
    <w:rsid w:val="001D6164"/>
    <w:rsid w:val="001D6492"/>
    <w:rsid w:val="001E0766"/>
    <w:rsid w:val="001E07F0"/>
    <w:rsid w:val="001E0ACA"/>
    <w:rsid w:val="001E0C10"/>
    <w:rsid w:val="001E1372"/>
    <w:rsid w:val="001E17B8"/>
    <w:rsid w:val="001E1C5A"/>
    <w:rsid w:val="001E1C8B"/>
    <w:rsid w:val="001E1CA8"/>
    <w:rsid w:val="001E4431"/>
    <w:rsid w:val="001E4641"/>
    <w:rsid w:val="001E53A4"/>
    <w:rsid w:val="001E54EF"/>
    <w:rsid w:val="001E5CDC"/>
    <w:rsid w:val="001E5D7C"/>
    <w:rsid w:val="001E7177"/>
    <w:rsid w:val="001E761E"/>
    <w:rsid w:val="001E79D8"/>
    <w:rsid w:val="001F2172"/>
    <w:rsid w:val="001F2ACF"/>
    <w:rsid w:val="001F2EA7"/>
    <w:rsid w:val="001F2FFD"/>
    <w:rsid w:val="001F36CB"/>
    <w:rsid w:val="001F4888"/>
    <w:rsid w:val="001F4BB6"/>
    <w:rsid w:val="001F516A"/>
    <w:rsid w:val="001F53D9"/>
    <w:rsid w:val="001F624C"/>
    <w:rsid w:val="001F68A7"/>
    <w:rsid w:val="001F6995"/>
    <w:rsid w:val="001F6A26"/>
    <w:rsid w:val="001F7A65"/>
    <w:rsid w:val="00201923"/>
    <w:rsid w:val="00204654"/>
    <w:rsid w:val="002049F9"/>
    <w:rsid w:val="002052DA"/>
    <w:rsid w:val="0020613D"/>
    <w:rsid w:val="002072F4"/>
    <w:rsid w:val="002073E2"/>
    <w:rsid w:val="002074B0"/>
    <w:rsid w:val="00207A88"/>
    <w:rsid w:val="002105B0"/>
    <w:rsid w:val="002116F2"/>
    <w:rsid w:val="0021334E"/>
    <w:rsid w:val="0021421D"/>
    <w:rsid w:val="00214912"/>
    <w:rsid w:val="00214E46"/>
    <w:rsid w:val="00215D8B"/>
    <w:rsid w:val="0021650D"/>
    <w:rsid w:val="002166D9"/>
    <w:rsid w:val="00216B2D"/>
    <w:rsid w:val="00217026"/>
    <w:rsid w:val="002215E2"/>
    <w:rsid w:val="0022223B"/>
    <w:rsid w:val="00222864"/>
    <w:rsid w:val="00222AD6"/>
    <w:rsid w:val="00222BEF"/>
    <w:rsid w:val="00223402"/>
    <w:rsid w:val="0022389D"/>
    <w:rsid w:val="00223BE7"/>
    <w:rsid w:val="002240AD"/>
    <w:rsid w:val="0022477A"/>
    <w:rsid w:val="00227981"/>
    <w:rsid w:val="00227C45"/>
    <w:rsid w:val="00227D44"/>
    <w:rsid w:val="00230409"/>
    <w:rsid w:val="00230BFF"/>
    <w:rsid w:val="00231A16"/>
    <w:rsid w:val="00231D2E"/>
    <w:rsid w:val="002323A2"/>
    <w:rsid w:val="00232702"/>
    <w:rsid w:val="002331A5"/>
    <w:rsid w:val="002331A9"/>
    <w:rsid w:val="00233D7E"/>
    <w:rsid w:val="00233DB6"/>
    <w:rsid w:val="00233F3C"/>
    <w:rsid w:val="00233F6A"/>
    <w:rsid w:val="00234199"/>
    <w:rsid w:val="002360DC"/>
    <w:rsid w:val="0023706F"/>
    <w:rsid w:val="00237725"/>
    <w:rsid w:val="00237D2E"/>
    <w:rsid w:val="00240BBC"/>
    <w:rsid w:val="00240EB4"/>
    <w:rsid w:val="00240F7F"/>
    <w:rsid w:val="0024156B"/>
    <w:rsid w:val="00241DF3"/>
    <w:rsid w:val="00242197"/>
    <w:rsid w:val="002437B7"/>
    <w:rsid w:val="00243F61"/>
    <w:rsid w:val="00244BB2"/>
    <w:rsid w:val="0024508E"/>
    <w:rsid w:val="00245E00"/>
    <w:rsid w:val="00245FB9"/>
    <w:rsid w:val="00246B0A"/>
    <w:rsid w:val="00247075"/>
    <w:rsid w:val="00247100"/>
    <w:rsid w:val="002471FF"/>
    <w:rsid w:val="00247B87"/>
    <w:rsid w:val="002519C1"/>
    <w:rsid w:val="00251A9F"/>
    <w:rsid w:val="00252DF1"/>
    <w:rsid w:val="00255EF9"/>
    <w:rsid w:val="0025600C"/>
    <w:rsid w:val="002563E7"/>
    <w:rsid w:val="00256EB4"/>
    <w:rsid w:val="002576F0"/>
    <w:rsid w:val="00257BAE"/>
    <w:rsid w:val="00260710"/>
    <w:rsid w:val="00261E88"/>
    <w:rsid w:val="00261ECA"/>
    <w:rsid w:val="0026261A"/>
    <w:rsid w:val="002628B1"/>
    <w:rsid w:val="00262DFB"/>
    <w:rsid w:val="00263122"/>
    <w:rsid w:val="002635CB"/>
    <w:rsid w:val="002649CB"/>
    <w:rsid w:val="00265E65"/>
    <w:rsid w:val="002664E5"/>
    <w:rsid w:val="0026659E"/>
    <w:rsid w:val="002671CE"/>
    <w:rsid w:val="00267378"/>
    <w:rsid w:val="00267FF8"/>
    <w:rsid w:val="00271708"/>
    <w:rsid w:val="00273950"/>
    <w:rsid w:val="00273DF6"/>
    <w:rsid w:val="00274E6C"/>
    <w:rsid w:val="00275AF1"/>
    <w:rsid w:val="002763AF"/>
    <w:rsid w:val="00276D77"/>
    <w:rsid w:val="00277661"/>
    <w:rsid w:val="00280A47"/>
    <w:rsid w:val="00281096"/>
    <w:rsid w:val="00281294"/>
    <w:rsid w:val="00281797"/>
    <w:rsid w:val="0028228D"/>
    <w:rsid w:val="00283332"/>
    <w:rsid w:val="00283334"/>
    <w:rsid w:val="0028394A"/>
    <w:rsid w:val="00283BDC"/>
    <w:rsid w:val="00283DC6"/>
    <w:rsid w:val="002840BD"/>
    <w:rsid w:val="00285637"/>
    <w:rsid w:val="002857FB"/>
    <w:rsid w:val="002859F2"/>
    <w:rsid w:val="00286C5F"/>
    <w:rsid w:val="00286EA3"/>
    <w:rsid w:val="00286FC0"/>
    <w:rsid w:val="00290B97"/>
    <w:rsid w:val="002913EF"/>
    <w:rsid w:val="00291F54"/>
    <w:rsid w:val="002928D2"/>
    <w:rsid w:val="00292B37"/>
    <w:rsid w:val="002938AD"/>
    <w:rsid w:val="0029433E"/>
    <w:rsid w:val="00294A76"/>
    <w:rsid w:val="00294C52"/>
    <w:rsid w:val="002953D2"/>
    <w:rsid w:val="002962DA"/>
    <w:rsid w:val="0029638D"/>
    <w:rsid w:val="00297596"/>
    <w:rsid w:val="00297650"/>
    <w:rsid w:val="002A005C"/>
    <w:rsid w:val="002A0092"/>
    <w:rsid w:val="002A0F64"/>
    <w:rsid w:val="002A10DE"/>
    <w:rsid w:val="002A118D"/>
    <w:rsid w:val="002A1DAB"/>
    <w:rsid w:val="002A21EE"/>
    <w:rsid w:val="002A23E6"/>
    <w:rsid w:val="002A31FF"/>
    <w:rsid w:val="002A4428"/>
    <w:rsid w:val="002A5257"/>
    <w:rsid w:val="002A56D5"/>
    <w:rsid w:val="002B1088"/>
    <w:rsid w:val="002B1F81"/>
    <w:rsid w:val="002B2333"/>
    <w:rsid w:val="002B34BA"/>
    <w:rsid w:val="002B3A28"/>
    <w:rsid w:val="002B3CC4"/>
    <w:rsid w:val="002B3EAF"/>
    <w:rsid w:val="002B42E7"/>
    <w:rsid w:val="002B438E"/>
    <w:rsid w:val="002B4A35"/>
    <w:rsid w:val="002B4E76"/>
    <w:rsid w:val="002B4FDD"/>
    <w:rsid w:val="002B5188"/>
    <w:rsid w:val="002B51CA"/>
    <w:rsid w:val="002B5C01"/>
    <w:rsid w:val="002B5EDB"/>
    <w:rsid w:val="002B6767"/>
    <w:rsid w:val="002B763A"/>
    <w:rsid w:val="002B76B4"/>
    <w:rsid w:val="002B7892"/>
    <w:rsid w:val="002C0F58"/>
    <w:rsid w:val="002C2E2A"/>
    <w:rsid w:val="002C2E77"/>
    <w:rsid w:val="002C3040"/>
    <w:rsid w:val="002C3C1D"/>
    <w:rsid w:val="002C405E"/>
    <w:rsid w:val="002C4165"/>
    <w:rsid w:val="002C495B"/>
    <w:rsid w:val="002C5C76"/>
    <w:rsid w:val="002C77C8"/>
    <w:rsid w:val="002C795C"/>
    <w:rsid w:val="002C7A8B"/>
    <w:rsid w:val="002C7DB5"/>
    <w:rsid w:val="002D0AC8"/>
    <w:rsid w:val="002D12EF"/>
    <w:rsid w:val="002D13E2"/>
    <w:rsid w:val="002D40C7"/>
    <w:rsid w:val="002D430B"/>
    <w:rsid w:val="002D4948"/>
    <w:rsid w:val="002D50C2"/>
    <w:rsid w:val="002D50EC"/>
    <w:rsid w:val="002D5AF8"/>
    <w:rsid w:val="002D5ED5"/>
    <w:rsid w:val="002D657F"/>
    <w:rsid w:val="002D6A21"/>
    <w:rsid w:val="002D6CF7"/>
    <w:rsid w:val="002D7769"/>
    <w:rsid w:val="002D7F5D"/>
    <w:rsid w:val="002E07C6"/>
    <w:rsid w:val="002E09C0"/>
    <w:rsid w:val="002E0AC7"/>
    <w:rsid w:val="002E2412"/>
    <w:rsid w:val="002E2874"/>
    <w:rsid w:val="002E327D"/>
    <w:rsid w:val="002E4190"/>
    <w:rsid w:val="002E4901"/>
    <w:rsid w:val="002E49A1"/>
    <w:rsid w:val="002E4B99"/>
    <w:rsid w:val="002E4CCF"/>
    <w:rsid w:val="002E4DD6"/>
    <w:rsid w:val="002E5255"/>
    <w:rsid w:val="002E57C2"/>
    <w:rsid w:val="002E5998"/>
    <w:rsid w:val="002E5ADC"/>
    <w:rsid w:val="002E6BF0"/>
    <w:rsid w:val="002E7136"/>
    <w:rsid w:val="002E74C2"/>
    <w:rsid w:val="002E78DC"/>
    <w:rsid w:val="002F089A"/>
    <w:rsid w:val="002F1057"/>
    <w:rsid w:val="002F152F"/>
    <w:rsid w:val="002F1DCD"/>
    <w:rsid w:val="002F1E1A"/>
    <w:rsid w:val="002F35FD"/>
    <w:rsid w:val="002F3C3A"/>
    <w:rsid w:val="002F3F76"/>
    <w:rsid w:val="002F3F93"/>
    <w:rsid w:val="002F4036"/>
    <w:rsid w:val="002F4419"/>
    <w:rsid w:val="002F5AC8"/>
    <w:rsid w:val="002F6080"/>
    <w:rsid w:val="002F63E3"/>
    <w:rsid w:val="002F6688"/>
    <w:rsid w:val="002F68AA"/>
    <w:rsid w:val="002F732C"/>
    <w:rsid w:val="002F7543"/>
    <w:rsid w:val="002F7841"/>
    <w:rsid w:val="00300FDC"/>
    <w:rsid w:val="00302065"/>
    <w:rsid w:val="003034D9"/>
    <w:rsid w:val="003036D1"/>
    <w:rsid w:val="00303E7C"/>
    <w:rsid w:val="00304D4E"/>
    <w:rsid w:val="00304DF6"/>
    <w:rsid w:val="00305B68"/>
    <w:rsid w:val="00306130"/>
    <w:rsid w:val="00306B26"/>
    <w:rsid w:val="00307299"/>
    <w:rsid w:val="003074E2"/>
    <w:rsid w:val="00307A38"/>
    <w:rsid w:val="00307C4B"/>
    <w:rsid w:val="003100BF"/>
    <w:rsid w:val="00310343"/>
    <w:rsid w:val="0031058E"/>
    <w:rsid w:val="0031086F"/>
    <w:rsid w:val="00311AED"/>
    <w:rsid w:val="00312135"/>
    <w:rsid w:val="0031279F"/>
    <w:rsid w:val="00312862"/>
    <w:rsid w:val="00312EA9"/>
    <w:rsid w:val="003130DA"/>
    <w:rsid w:val="00313C92"/>
    <w:rsid w:val="00314AA1"/>
    <w:rsid w:val="00314C72"/>
    <w:rsid w:val="00315F80"/>
    <w:rsid w:val="00316A5A"/>
    <w:rsid w:val="00317830"/>
    <w:rsid w:val="00317884"/>
    <w:rsid w:val="003204D8"/>
    <w:rsid w:val="003212F4"/>
    <w:rsid w:val="0032154F"/>
    <w:rsid w:val="00322202"/>
    <w:rsid w:val="003224E3"/>
    <w:rsid w:val="003226AB"/>
    <w:rsid w:val="0032299D"/>
    <w:rsid w:val="003231CA"/>
    <w:rsid w:val="00323C34"/>
    <w:rsid w:val="00324564"/>
    <w:rsid w:val="003248F5"/>
    <w:rsid w:val="00324B6F"/>
    <w:rsid w:val="00325C09"/>
    <w:rsid w:val="00325D7D"/>
    <w:rsid w:val="0032618B"/>
    <w:rsid w:val="003272F4"/>
    <w:rsid w:val="003273F7"/>
    <w:rsid w:val="0032799D"/>
    <w:rsid w:val="00327C4A"/>
    <w:rsid w:val="003305B7"/>
    <w:rsid w:val="00330640"/>
    <w:rsid w:val="0033091C"/>
    <w:rsid w:val="00331010"/>
    <w:rsid w:val="00331E85"/>
    <w:rsid w:val="00332512"/>
    <w:rsid w:val="00333B2D"/>
    <w:rsid w:val="003343C0"/>
    <w:rsid w:val="00334738"/>
    <w:rsid w:val="003358DC"/>
    <w:rsid w:val="00336BB0"/>
    <w:rsid w:val="003370DA"/>
    <w:rsid w:val="00341762"/>
    <w:rsid w:val="003420F2"/>
    <w:rsid w:val="00342307"/>
    <w:rsid w:val="00342C02"/>
    <w:rsid w:val="00342F06"/>
    <w:rsid w:val="003438C8"/>
    <w:rsid w:val="00343FE1"/>
    <w:rsid w:val="00346468"/>
    <w:rsid w:val="003474F9"/>
    <w:rsid w:val="00350095"/>
    <w:rsid w:val="00350343"/>
    <w:rsid w:val="00350510"/>
    <w:rsid w:val="00350C42"/>
    <w:rsid w:val="003518E2"/>
    <w:rsid w:val="00351DF6"/>
    <w:rsid w:val="003527A0"/>
    <w:rsid w:val="00352D87"/>
    <w:rsid w:val="00353693"/>
    <w:rsid w:val="0035385A"/>
    <w:rsid w:val="0035390D"/>
    <w:rsid w:val="00353F7D"/>
    <w:rsid w:val="00354043"/>
    <w:rsid w:val="003546B9"/>
    <w:rsid w:val="00354798"/>
    <w:rsid w:val="00354F03"/>
    <w:rsid w:val="00355472"/>
    <w:rsid w:val="003559CB"/>
    <w:rsid w:val="00355A70"/>
    <w:rsid w:val="00356A45"/>
    <w:rsid w:val="00356E9F"/>
    <w:rsid w:val="00357CA4"/>
    <w:rsid w:val="00357D35"/>
    <w:rsid w:val="00360933"/>
    <w:rsid w:val="00361118"/>
    <w:rsid w:val="00361BD0"/>
    <w:rsid w:val="00361F4C"/>
    <w:rsid w:val="003623E3"/>
    <w:rsid w:val="00362DFA"/>
    <w:rsid w:val="003632A4"/>
    <w:rsid w:val="003636A8"/>
    <w:rsid w:val="0036387A"/>
    <w:rsid w:val="003654E8"/>
    <w:rsid w:val="00365986"/>
    <w:rsid w:val="00365C4D"/>
    <w:rsid w:val="00366C99"/>
    <w:rsid w:val="00367118"/>
    <w:rsid w:val="0036712A"/>
    <w:rsid w:val="00367274"/>
    <w:rsid w:val="003678B8"/>
    <w:rsid w:val="00370CB5"/>
    <w:rsid w:val="00370E33"/>
    <w:rsid w:val="0037128A"/>
    <w:rsid w:val="003718C6"/>
    <w:rsid w:val="0037212E"/>
    <w:rsid w:val="00372322"/>
    <w:rsid w:val="003725E1"/>
    <w:rsid w:val="00372D4F"/>
    <w:rsid w:val="00373615"/>
    <w:rsid w:val="003736D8"/>
    <w:rsid w:val="00373DBF"/>
    <w:rsid w:val="00374F74"/>
    <w:rsid w:val="003751E1"/>
    <w:rsid w:val="00375654"/>
    <w:rsid w:val="00375D15"/>
    <w:rsid w:val="003762E6"/>
    <w:rsid w:val="00376474"/>
    <w:rsid w:val="00376A9C"/>
    <w:rsid w:val="00376CDD"/>
    <w:rsid w:val="00376DF1"/>
    <w:rsid w:val="003776D8"/>
    <w:rsid w:val="00381779"/>
    <w:rsid w:val="00381989"/>
    <w:rsid w:val="00381EF4"/>
    <w:rsid w:val="003820D7"/>
    <w:rsid w:val="0038238A"/>
    <w:rsid w:val="00382C72"/>
    <w:rsid w:val="00383115"/>
    <w:rsid w:val="0038339D"/>
    <w:rsid w:val="0038396B"/>
    <w:rsid w:val="00383F4F"/>
    <w:rsid w:val="00384285"/>
    <w:rsid w:val="003849F4"/>
    <w:rsid w:val="00384D4C"/>
    <w:rsid w:val="00385788"/>
    <w:rsid w:val="00385F7F"/>
    <w:rsid w:val="00386FC7"/>
    <w:rsid w:val="003876AD"/>
    <w:rsid w:val="003903F3"/>
    <w:rsid w:val="00392107"/>
    <w:rsid w:val="0039329A"/>
    <w:rsid w:val="003945BB"/>
    <w:rsid w:val="0039495A"/>
    <w:rsid w:val="00395435"/>
    <w:rsid w:val="00395BC5"/>
    <w:rsid w:val="00395D66"/>
    <w:rsid w:val="00396069"/>
    <w:rsid w:val="00396CAE"/>
    <w:rsid w:val="003975B2"/>
    <w:rsid w:val="00397602"/>
    <w:rsid w:val="003977BD"/>
    <w:rsid w:val="003A068A"/>
    <w:rsid w:val="003A13EE"/>
    <w:rsid w:val="003A25EA"/>
    <w:rsid w:val="003A26F7"/>
    <w:rsid w:val="003A32B4"/>
    <w:rsid w:val="003A36C1"/>
    <w:rsid w:val="003A3C3F"/>
    <w:rsid w:val="003A491B"/>
    <w:rsid w:val="003A4920"/>
    <w:rsid w:val="003A58B0"/>
    <w:rsid w:val="003A5C5E"/>
    <w:rsid w:val="003A6593"/>
    <w:rsid w:val="003A6D31"/>
    <w:rsid w:val="003B0263"/>
    <w:rsid w:val="003B0354"/>
    <w:rsid w:val="003B0848"/>
    <w:rsid w:val="003B0D95"/>
    <w:rsid w:val="003B17E9"/>
    <w:rsid w:val="003B1A55"/>
    <w:rsid w:val="003B1AAA"/>
    <w:rsid w:val="003B1DE5"/>
    <w:rsid w:val="003B26E1"/>
    <w:rsid w:val="003B317A"/>
    <w:rsid w:val="003B3697"/>
    <w:rsid w:val="003B3F30"/>
    <w:rsid w:val="003B4614"/>
    <w:rsid w:val="003B4BDA"/>
    <w:rsid w:val="003B52ED"/>
    <w:rsid w:val="003B5835"/>
    <w:rsid w:val="003B5AE5"/>
    <w:rsid w:val="003B67B1"/>
    <w:rsid w:val="003B6938"/>
    <w:rsid w:val="003B72AC"/>
    <w:rsid w:val="003C0293"/>
    <w:rsid w:val="003C07B8"/>
    <w:rsid w:val="003C0CEF"/>
    <w:rsid w:val="003C1221"/>
    <w:rsid w:val="003C20D6"/>
    <w:rsid w:val="003C2985"/>
    <w:rsid w:val="003C3F6D"/>
    <w:rsid w:val="003C4B31"/>
    <w:rsid w:val="003C4F6C"/>
    <w:rsid w:val="003C5EBC"/>
    <w:rsid w:val="003C5F51"/>
    <w:rsid w:val="003C647E"/>
    <w:rsid w:val="003C7B46"/>
    <w:rsid w:val="003C7E2F"/>
    <w:rsid w:val="003D1B90"/>
    <w:rsid w:val="003D1CF8"/>
    <w:rsid w:val="003D2159"/>
    <w:rsid w:val="003D2B08"/>
    <w:rsid w:val="003D2EAF"/>
    <w:rsid w:val="003D35DC"/>
    <w:rsid w:val="003D398B"/>
    <w:rsid w:val="003D5CFB"/>
    <w:rsid w:val="003D5E12"/>
    <w:rsid w:val="003D5EFD"/>
    <w:rsid w:val="003D6072"/>
    <w:rsid w:val="003D712A"/>
    <w:rsid w:val="003D7C0C"/>
    <w:rsid w:val="003E23ED"/>
    <w:rsid w:val="003E2614"/>
    <w:rsid w:val="003E2964"/>
    <w:rsid w:val="003E2986"/>
    <w:rsid w:val="003E2F38"/>
    <w:rsid w:val="003E3B68"/>
    <w:rsid w:val="003E43DA"/>
    <w:rsid w:val="003E562C"/>
    <w:rsid w:val="003E5807"/>
    <w:rsid w:val="003E5DEE"/>
    <w:rsid w:val="003E6CDF"/>
    <w:rsid w:val="003E7066"/>
    <w:rsid w:val="003F0F1D"/>
    <w:rsid w:val="003F1BE6"/>
    <w:rsid w:val="003F2205"/>
    <w:rsid w:val="003F2FA5"/>
    <w:rsid w:val="003F3DDE"/>
    <w:rsid w:val="003F41D8"/>
    <w:rsid w:val="003F4E01"/>
    <w:rsid w:val="003F5FC0"/>
    <w:rsid w:val="003F60B3"/>
    <w:rsid w:val="003F67AE"/>
    <w:rsid w:val="003F7599"/>
    <w:rsid w:val="003F7650"/>
    <w:rsid w:val="003F7668"/>
    <w:rsid w:val="003F7673"/>
    <w:rsid w:val="003F7C5D"/>
    <w:rsid w:val="00400E9A"/>
    <w:rsid w:val="00401426"/>
    <w:rsid w:val="00402A7D"/>
    <w:rsid w:val="00402DF1"/>
    <w:rsid w:val="004037C3"/>
    <w:rsid w:val="00403CBB"/>
    <w:rsid w:val="004050D2"/>
    <w:rsid w:val="00405564"/>
    <w:rsid w:val="004056E4"/>
    <w:rsid w:val="00405A95"/>
    <w:rsid w:val="00405DCB"/>
    <w:rsid w:val="00405E79"/>
    <w:rsid w:val="00406F9A"/>
    <w:rsid w:val="004070AB"/>
    <w:rsid w:val="004116C8"/>
    <w:rsid w:val="00411A54"/>
    <w:rsid w:val="00412240"/>
    <w:rsid w:val="00413151"/>
    <w:rsid w:val="004135AB"/>
    <w:rsid w:val="00413C28"/>
    <w:rsid w:val="004148BA"/>
    <w:rsid w:val="00414917"/>
    <w:rsid w:val="00414A65"/>
    <w:rsid w:val="004158C2"/>
    <w:rsid w:val="00415CF5"/>
    <w:rsid w:val="00415E20"/>
    <w:rsid w:val="00415F0C"/>
    <w:rsid w:val="00416F1D"/>
    <w:rsid w:val="00417255"/>
    <w:rsid w:val="004173A8"/>
    <w:rsid w:val="00417DD2"/>
    <w:rsid w:val="00420139"/>
    <w:rsid w:val="00420357"/>
    <w:rsid w:val="004206F8"/>
    <w:rsid w:val="004207E1"/>
    <w:rsid w:val="00420963"/>
    <w:rsid w:val="004209D3"/>
    <w:rsid w:val="00420C3C"/>
    <w:rsid w:val="004212FB"/>
    <w:rsid w:val="0042145C"/>
    <w:rsid w:val="00421A8B"/>
    <w:rsid w:val="0042235C"/>
    <w:rsid w:val="00422BA3"/>
    <w:rsid w:val="004233CE"/>
    <w:rsid w:val="00424086"/>
    <w:rsid w:val="00424345"/>
    <w:rsid w:val="00424C03"/>
    <w:rsid w:val="00425048"/>
    <w:rsid w:val="00425745"/>
    <w:rsid w:val="00426044"/>
    <w:rsid w:val="004261CF"/>
    <w:rsid w:val="00426D7B"/>
    <w:rsid w:val="0042765D"/>
    <w:rsid w:val="004278D6"/>
    <w:rsid w:val="00431302"/>
    <w:rsid w:val="00431A2D"/>
    <w:rsid w:val="00431A90"/>
    <w:rsid w:val="004324FE"/>
    <w:rsid w:val="00434BAA"/>
    <w:rsid w:val="00435AE3"/>
    <w:rsid w:val="00435FCD"/>
    <w:rsid w:val="004377E2"/>
    <w:rsid w:val="00437C14"/>
    <w:rsid w:val="00440370"/>
    <w:rsid w:val="0044044A"/>
    <w:rsid w:val="0044051F"/>
    <w:rsid w:val="00440D50"/>
    <w:rsid w:val="004419EE"/>
    <w:rsid w:val="00441CFB"/>
    <w:rsid w:val="00442DD6"/>
    <w:rsid w:val="004445B9"/>
    <w:rsid w:val="0044468E"/>
    <w:rsid w:val="00444E23"/>
    <w:rsid w:val="00445102"/>
    <w:rsid w:val="0044666A"/>
    <w:rsid w:val="00446F06"/>
    <w:rsid w:val="00450210"/>
    <w:rsid w:val="00450302"/>
    <w:rsid w:val="0045096F"/>
    <w:rsid w:val="00451723"/>
    <w:rsid w:val="0045173B"/>
    <w:rsid w:val="0045231B"/>
    <w:rsid w:val="00452508"/>
    <w:rsid w:val="004531C3"/>
    <w:rsid w:val="0045381E"/>
    <w:rsid w:val="00453D49"/>
    <w:rsid w:val="0045413F"/>
    <w:rsid w:val="004543F8"/>
    <w:rsid w:val="00454607"/>
    <w:rsid w:val="004547DF"/>
    <w:rsid w:val="00454C1E"/>
    <w:rsid w:val="00456E3B"/>
    <w:rsid w:val="0045725A"/>
    <w:rsid w:val="004576E9"/>
    <w:rsid w:val="00457BF5"/>
    <w:rsid w:val="0046023E"/>
    <w:rsid w:val="004605D3"/>
    <w:rsid w:val="00460FE3"/>
    <w:rsid w:val="004622DD"/>
    <w:rsid w:val="00462901"/>
    <w:rsid w:val="00462C47"/>
    <w:rsid w:val="00463963"/>
    <w:rsid w:val="0046400A"/>
    <w:rsid w:val="00464ABC"/>
    <w:rsid w:val="00465F45"/>
    <w:rsid w:val="00466F3D"/>
    <w:rsid w:val="00470387"/>
    <w:rsid w:val="00470876"/>
    <w:rsid w:val="004708C4"/>
    <w:rsid w:val="004715BD"/>
    <w:rsid w:val="00471C5C"/>
    <w:rsid w:val="00471CA5"/>
    <w:rsid w:val="0047229D"/>
    <w:rsid w:val="00472839"/>
    <w:rsid w:val="00473BB9"/>
    <w:rsid w:val="00473E4D"/>
    <w:rsid w:val="00473F05"/>
    <w:rsid w:val="004743C5"/>
    <w:rsid w:val="00474982"/>
    <w:rsid w:val="00475199"/>
    <w:rsid w:val="004752C7"/>
    <w:rsid w:val="00475497"/>
    <w:rsid w:val="0047690E"/>
    <w:rsid w:val="00476A12"/>
    <w:rsid w:val="00477FD4"/>
    <w:rsid w:val="004803A2"/>
    <w:rsid w:val="0048050C"/>
    <w:rsid w:val="00480915"/>
    <w:rsid w:val="00480F63"/>
    <w:rsid w:val="00481909"/>
    <w:rsid w:val="00481DE5"/>
    <w:rsid w:val="00482B05"/>
    <w:rsid w:val="00483B21"/>
    <w:rsid w:val="004847CB"/>
    <w:rsid w:val="0048486C"/>
    <w:rsid w:val="0048486E"/>
    <w:rsid w:val="00485BBD"/>
    <w:rsid w:val="00485CE8"/>
    <w:rsid w:val="00487A28"/>
    <w:rsid w:val="004903BE"/>
    <w:rsid w:val="00490E89"/>
    <w:rsid w:val="00491001"/>
    <w:rsid w:val="0049144B"/>
    <w:rsid w:val="00491498"/>
    <w:rsid w:val="00491EAB"/>
    <w:rsid w:val="00491EBD"/>
    <w:rsid w:val="0049204C"/>
    <w:rsid w:val="00492056"/>
    <w:rsid w:val="00492DEF"/>
    <w:rsid w:val="00493050"/>
    <w:rsid w:val="00493195"/>
    <w:rsid w:val="00494535"/>
    <w:rsid w:val="004945F6"/>
    <w:rsid w:val="00494E52"/>
    <w:rsid w:val="00494F9A"/>
    <w:rsid w:val="0049539E"/>
    <w:rsid w:val="00495F30"/>
    <w:rsid w:val="00496B61"/>
    <w:rsid w:val="00497170"/>
    <w:rsid w:val="00497B64"/>
    <w:rsid w:val="00497E10"/>
    <w:rsid w:val="004A0245"/>
    <w:rsid w:val="004A08D4"/>
    <w:rsid w:val="004A0ADD"/>
    <w:rsid w:val="004A0BC6"/>
    <w:rsid w:val="004A0C37"/>
    <w:rsid w:val="004A1448"/>
    <w:rsid w:val="004A1CBF"/>
    <w:rsid w:val="004A1F88"/>
    <w:rsid w:val="004A22C3"/>
    <w:rsid w:val="004A2478"/>
    <w:rsid w:val="004A26CD"/>
    <w:rsid w:val="004A3281"/>
    <w:rsid w:val="004A4541"/>
    <w:rsid w:val="004A4870"/>
    <w:rsid w:val="004A5247"/>
    <w:rsid w:val="004A6322"/>
    <w:rsid w:val="004A65FC"/>
    <w:rsid w:val="004A6BC1"/>
    <w:rsid w:val="004A7087"/>
    <w:rsid w:val="004A7480"/>
    <w:rsid w:val="004A7637"/>
    <w:rsid w:val="004A76F0"/>
    <w:rsid w:val="004B1E99"/>
    <w:rsid w:val="004B2035"/>
    <w:rsid w:val="004B35E6"/>
    <w:rsid w:val="004B3939"/>
    <w:rsid w:val="004B3E1B"/>
    <w:rsid w:val="004B4D44"/>
    <w:rsid w:val="004B5531"/>
    <w:rsid w:val="004B5D10"/>
    <w:rsid w:val="004B64DF"/>
    <w:rsid w:val="004B6698"/>
    <w:rsid w:val="004B6894"/>
    <w:rsid w:val="004C0282"/>
    <w:rsid w:val="004C0397"/>
    <w:rsid w:val="004C03AF"/>
    <w:rsid w:val="004C1122"/>
    <w:rsid w:val="004C16E6"/>
    <w:rsid w:val="004C1ADD"/>
    <w:rsid w:val="004C2A03"/>
    <w:rsid w:val="004C2BEE"/>
    <w:rsid w:val="004C37BC"/>
    <w:rsid w:val="004C3D57"/>
    <w:rsid w:val="004C3E4B"/>
    <w:rsid w:val="004C3F23"/>
    <w:rsid w:val="004C4531"/>
    <w:rsid w:val="004C52D7"/>
    <w:rsid w:val="004C63BF"/>
    <w:rsid w:val="004C63FE"/>
    <w:rsid w:val="004C6460"/>
    <w:rsid w:val="004C696B"/>
    <w:rsid w:val="004C7424"/>
    <w:rsid w:val="004C74AB"/>
    <w:rsid w:val="004D0452"/>
    <w:rsid w:val="004D0AC9"/>
    <w:rsid w:val="004D254A"/>
    <w:rsid w:val="004D25A6"/>
    <w:rsid w:val="004D2F1E"/>
    <w:rsid w:val="004D369F"/>
    <w:rsid w:val="004D41B6"/>
    <w:rsid w:val="004D46EE"/>
    <w:rsid w:val="004D554F"/>
    <w:rsid w:val="004D58A3"/>
    <w:rsid w:val="004D6041"/>
    <w:rsid w:val="004D75FC"/>
    <w:rsid w:val="004D7821"/>
    <w:rsid w:val="004D78F0"/>
    <w:rsid w:val="004E10B9"/>
    <w:rsid w:val="004E129E"/>
    <w:rsid w:val="004E2083"/>
    <w:rsid w:val="004E2639"/>
    <w:rsid w:val="004E2E78"/>
    <w:rsid w:val="004E4154"/>
    <w:rsid w:val="004E4E3D"/>
    <w:rsid w:val="004E4F06"/>
    <w:rsid w:val="004E5817"/>
    <w:rsid w:val="004E5E5C"/>
    <w:rsid w:val="004E66B5"/>
    <w:rsid w:val="004E6B91"/>
    <w:rsid w:val="004E710F"/>
    <w:rsid w:val="004E7C52"/>
    <w:rsid w:val="004F05B7"/>
    <w:rsid w:val="004F05F9"/>
    <w:rsid w:val="004F0CD8"/>
    <w:rsid w:val="004F0CF3"/>
    <w:rsid w:val="004F12F4"/>
    <w:rsid w:val="004F1950"/>
    <w:rsid w:val="004F1BC0"/>
    <w:rsid w:val="004F1D61"/>
    <w:rsid w:val="004F2297"/>
    <w:rsid w:val="004F271E"/>
    <w:rsid w:val="004F4C02"/>
    <w:rsid w:val="004F5983"/>
    <w:rsid w:val="004F5C05"/>
    <w:rsid w:val="004F6188"/>
    <w:rsid w:val="004F7729"/>
    <w:rsid w:val="004F777E"/>
    <w:rsid w:val="004F780E"/>
    <w:rsid w:val="004F7C20"/>
    <w:rsid w:val="004F7D60"/>
    <w:rsid w:val="00500775"/>
    <w:rsid w:val="00501BE7"/>
    <w:rsid w:val="005026A1"/>
    <w:rsid w:val="005048D7"/>
    <w:rsid w:val="00504EF4"/>
    <w:rsid w:val="00505E97"/>
    <w:rsid w:val="005065DD"/>
    <w:rsid w:val="005069F6"/>
    <w:rsid w:val="00506D62"/>
    <w:rsid w:val="00506E08"/>
    <w:rsid w:val="005076A1"/>
    <w:rsid w:val="0051038C"/>
    <w:rsid w:val="00510573"/>
    <w:rsid w:val="0051090D"/>
    <w:rsid w:val="00510C5A"/>
    <w:rsid w:val="005117FB"/>
    <w:rsid w:val="00511939"/>
    <w:rsid w:val="0051201E"/>
    <w:rsid w:val="0051210B"/>
    <w:rsid w:val="00512665"/>
    <w:rsid w:val="005129A6"/>
    <w:rsid w:val="005141AC"/>
    <w:rsid w:val="005144B9"/>
    <w:rsid w:val="005147DC"/>
    <w:rsid w:val="0051494B"/>
    <w:rsid w:val="00514A16"/>
    <w:rsid w:val="00514A4F"/>
    <w:rsid w:val="00514E41"/>
    <w:rsid w:val="00515596"/>
    <w:rsid w:val="005155B6"/>
    <w:rsid w:val="0051650B"/>
    <w:rsid w:val="00516995"/>
    <w:rsid w:val="00516E4A"/>
    <w:rsid w:val="005172DB"/>
    <w:rsid w:val="00517451"/>
    <w:rsid w:val="00517639"/>
    <w:rsid w:val="005207DA"/>
    <w:rsid w:val="005225B0"/>
    <w:rsid w:val="005228EA"/>
    <w:rsid w:val="005233DE"/>
    <w:rsid w:val="00523869"/>
    <w:rsid w:val="00523891"/>
    <w:rsid w:val="005252E9"/>
    <w:rsid w:val="0052566E"/>
    <w:rsid w:val="00526770"/>
    <w:rsid w:val="00526BE8"/>
    <w:rsid w:val="0052782B"/>
    <w:rsid w:val="00530818"/>
    <w:rsid w:val="00530D1E"/>
    <w:rsid w:val="00530DA4"/>
    <w:rsid w:val="00530E2B"/>
    <w:rsid w:val="00530E69"/>
    <w:rsid w:val="00531B5E"/>
    <w:rsid w:val="00531D81"/>
    <w:rsid w:val="00533D3C"/>
    <w:rsid w:val="005353A5"/>
    <w:rsid w:val="00535632"/>
    <w:rsid w:val="005358CA"/>
    <w:rsid w:val="00535E34"/>
    <w:rsid w:val="00536440"/>
    <w:rsid w:val="0053672D"/>
    <w:rsid w:val="00536BDA"/>
    <w:rsid w:val="005371A6"/>
    <w:rsid w:val="0053722A"/>
    <w:rsid w:val="00537F2D"/>
    <w:rsid w:val="00540001"/>
    <w:rsid w:val="005406A8"/>
    <w:rsid w:val="00541B81"/>
    <w:rsid w:val="00542A49"/>
    <w:rsid w:val="00542ABF"/>
    <w:rsid w:val="00543B47"/>
    <w:rsid w:val="00543F0E"/>
    <w:rsid w:val="00545A61"/>
    <w:rsid w:val="00546AD7"/>
    <w:rsid w:val="00546CA9"/>
    <w:rsid w:val="00546D31"/>
    <w:rsid w:val="00546F7D"/>
    <w:rsid w:val="00547557"/>
    <w:rsid w:val="00547C1C"/>
    <w:rsid w:val="0055000D"/>
    <w:rsid w:val="005513EA"/>
    <w:rsid w:val="00551A54"/>
    <w:rsid w:val="00551BB7"/>
    <w:rsid w:val="00553BD8"/>
    <w:rsid w:val="00553D18"/>
    <w:rsid w:val="00554858"/>
    <w:rsid w:val="00554CE1"/>
    <w:rsid w:val="005553CA"/>
    <w:rsid w:val="00555486"/>
    <w:rsid w:val="00555498"/>
    <w:rsid w:val="00555B7F"/>
    <w:rsid w:val="00556138"/>
    <w:rsid w:val="00556977"/>
    <w:rsid w:val="00556BB4"/>
    <w:rsid w:val="00557242"/>
    <w:rsid w:val="00557978"/>
    <w:rsid w:val="005579B2"/>
    <w:rsid w:val="00560EF8"/>
    <w:rsid w:val="00563336"/>
    <w:rsid w:val="00563FAF"/>
    <w:rsid w:val="0056442D"/>
    <w:rsid w:val="00564898"/>
    <w:rsid w:val="00564FD8"/>
    <w:rsid w:val="00565713"/>
    <w:rsid w:val="00565935"/>
    <w:rsid w:val="00566A81"/>
    <w:rsid w:val="00566B2F"/>
    <w:rsid w:val="0057025F"/>
    <w:rsid w:val="0057083F"/>
    <w:rsid w:val="005711E1"/>
    <w:rsid w:val="0057131E"/>
    <w:rsid w:val="0057154B"/>
    <w:rsid w:val="00572A20"/>
    <w:rsid w:val="00572BC6"/>
    <w:rsid w:val="00573B29"/>
    <w:rsid w:val="00573CA8"/>
    <w:rsid w:val="00574FA4"/>
    <w:rsid w:val="00575E5D"/>
    <w:rsid w:val="005772AA"/>
    <w:rsid w:val="00577D50"/>
    <w:rsid w:val="00577F18"/>
    <w:rsid w:val="005801B2"/>
    <w:rsid w:val="00580EF2"/>
    <w:rsid w:val="005812EB"/>
    <w:rsid w:val="00581C12"/>
    <w:rsid w:val="00583801"/>
    <w:rsid w:val="005839B1"/>
    <w:rsid w:val="00584361"/>
    <w:rsid w:val="00584968"/>
    <w:rsid w:val="00586F85"/>
    <w:rsid w:val="00587BD0"/>
    <w:rsid w:val="00590DDE"/>
    <w:rsid w:val="00592A2D"/>
    <w:rsid w:val="00592CDE"/>
    <w:rsid w:val="00592FD5"/>
    <w:rsid w:val="00594215"/>
    <w:rsid w:val="00594B15"/>
    <w:rsid w:val="005950FD"/>
    <w:rsid w:val="00595377"/>
    <w:rsid w:val="00595A6A"/>
    <w:rsid w:val="00597683"/>
    <w:rsid w:val="005979DB"/>
    <w:rsid w:val="005A021C"/>
    <w:rsid w:val="005A093A"/>
    <w:rsid w:val="005A0FA5"/>
    <w:rsid w:val="005A1539"/>
    <w:rsid w:val="005A19D7"/>
    <w:rsid w:val="005A1D63"/>
    <w:rsid w:val="005A1DD2"/>
    <w:rsid w:val="005A27BC"/>
    <w:rsid w:val="005A3B39"/>
    <w:rsid w:val="005A4550"/>
    <w:rsid w:val="005A4572"/>
    <w:rsid w:val="005A59E7"/>
    <w:rsid w:val="005A5BFA"/>
    <w:rsid w:val="005A6541"/>
    <w:rsid w:val="005A66FC"/>
    <w:rsid w:val="005A6FCE"/>
    <w:rsid w:val="005A71FA"/>
    <w:rsid w:val="005B0637"/>
    <w:rsid w:val="005B0A2F"/>
    <w:rsid w:val="005B0B49"/>
    <w:rsid w:val="005B12FA"/>
    <w:rsid w:val="005B1535"/>
    <w:rsid w:val="005B1592"/>
    <w:rsid w:val="005B1D75"/>
    <w:rsid w:val="005B23DB"/>
    <w:rsid w:val="005B2CD2"/>
    <w:rsid w:val="005B3D46"/>
    <w:rsid w:val="005B3F14"/>
    <w:rsid w:val="005B4FB9"/>
    <w:rsid w:val="005B5613"/>
    <w:rsid w:val="005B5C97"/>
    <w:rsid w:val="005B6935"/>
    <w:rsid w:val="005B6E13"/>
    <w:rsid w:val="005B6F98"/>
    <w:rsid w:val="005B70B2"/>
    <w:rsid w:val="005B7F61"/>
    <w:rsid w:val="005C02B0"/>
    <w:rsid w:val="005C05FD"/>
    <w:rsid w:val="005C1F61"/>
    <w:rsid w:val="005C2766"/>
    <w:rsid w:val="005C2FA0"/>
    <w:rsid w:val="005C3D95"/>
    <w:rsid w:val="005C42E4"/>
    <w:rsid w:val="005C45DC"/>
    <w:rsid w:val="005C4B4D"/>
    <w:rsid w:val="005C537B"/>
    <w:rsid w:val="005C59CD"/>
    <w:rsid w:val="005C5C15"/>
    <w:rsid w:val="005C67D7"/>
    <w:rsid w:val="005C6E64"/>
    <w:rsid w:val="005C71E1"/>
    <w:rsid w:val="005D0136"/>
    <w:rsid w:val="005D0A40"/>
    <w:rsid w:val="005D1944"/>
    <w:rsid w:val="005D1BDB"/>
    <w:rsid w:val="005D1E1F"/>
    <w:rsid w:val="005D2BC5"/>
    <w:rsid w:val="005D37D8"/>
    <w:rsid w:val="005D4D03"/>
    <w:rsid w:val="005D4D3E"/>
    <w:rsid w:val="005D5933"/>
    <w:rsid w:val="005D59D0"/>
    <w:rsid w:val="005D5A69"/>
    <w:rsid w:val="005D5B35"/>
    <w:rsid w:val="005D5D42"/>
    <w:rsid w:val="005D630F"/>
    <w:rsid w:val="005D6458"/>
    <w:rsid w:val="005D6DE6"/>
    <w:rsid w:val="005D7A7A"/>
    <w:rsid w:val="005E0582"/>
    <w:rsid w:val="005E1A5B"/>
    <w:rsid w:val="005E2512"/>
    <w:rsid w:val="005E2648"/>
    <w:rsid w:val="005E5C8C"/>
    <w:rsid w:val="005E637C"/>
    <w:rsid w:val="005E68AD"/>
    <w:rsid w:val="005E7308"/>
    <w:rsid w:val="005E7FA6"/>
    <w:rsid w:val="005F05F2"/>
    <w:rsid w:val="005F0AEC"/>
    <w:rsid w:val="005F17D6"/>
    <w:rsid w:val="005F2C8B"/>
    <w:rsid w:val="005F31E7"/>
    <w:rsid w:val="005F3431"/>
    <w:rsid w:val="005F3A17"/>
    <w:rsid w:val="005F3C96"/>
    <w:rsid w:val="005F565D"/>
    <w:rsid w:val="005F63B1"/>
    <w:rsid w:val="005F63CE"/>
    <w:rsid w:val="0060029C"/>
    <w:rsid w:val="006005A9"/>
    <w:rsid w:val="00600B75"/>
    <w:rsid w:val="00600C4A"/>
    <w:rsid w:val="00600CC2"/>
    <w:rsid w:val="00601C74"/>
    <w:rsid w:val="00604434"/>
    <w:rsid w:val="00604A45"/>
    <w:rsid w:val="006052C4"/>
    <w:rsid w:val="00605AD1"/>
    <w:rsid w:val="006065BA"/>
    <w:rsid w:val="006070BE"/>
    <w:rsid w:val="0060765B"/>
    <w:rsid w:val="006077FA"/>
    <w:rsid w:val="00607A2A"/>
    <w:rsid w:val="0061107C"/>
    <w:rsid w:val="00612F6A"/>
    <w:rsid w:val="00612FE3"/>
    <w:rsid w:val="00613E41"/>
    <w:rsid w:val="00613FA2"/>
    <w:rsid w:val="00614226"/>
    <w:rsid w:val="00615D45"/>
    <w:rsid w:val="00617D72"/>
    <w:rsid w:val="00621040"/>
    <w:rsid w:val="00621801"/>
    <w:rsid w:val="00621BB6"/>
    <w:rsid w:val="006232B8"/>
    <w:rsid w:val="00624485"/>
    <w:rsid w:val="00624F77"/>
    <w:rsid w:val="006268F7"/>
    <w:rsid w:val="006276F6"/>
    <w:rsid w:val="006278B7"/>
    <w:rsid w:val="00630096"/>
    <w:rsid w:val="00630D43"/>
    <w:rsid w:val="00631E8D"/>
    <w:rsid w:val="006323E8"/>
    <w:rsid w:val="00633DFA"/>
    <w:rsid w:val="00634CD0"/>
    <w:rsid w:val="006350CB"/>
    <w:rsid w:val="006364D5"/>
    <w:rsid w:val="00636AD1"/>
    <w:rsid w:val="00636BED"/>
    <w:rsid w:val="00636E4E"/>
    <w:rsid w:val="00637084"/>
    <w:rsid w:val="006373B0"/>
    <w:rsid w:val="00637B3A"/>
    <w:rsid w:val="00640E4C"/>
    <w:rsid w:val="006415D3"/>
    <w:rsid w:val="00642740"/>
    <w:rsid w:val="00642DF1"/>
    <w:rsid w:val="00643F77"/>
    <w:rsid w:val="006445BE"/>
    <w:rsid w:val="00644BCC"/>
    <w:rsid w:val="00644DDF"/>
    <w:rsid w:val="00644EB1"/>
    <w:rsid w:val="00645173"/>
    <w:rsid w:val="00645538"/>
    <w:rsid w:val="00645DFC"/>
    <w:rsid w:val="00645E9B"/>
    <w:rsid w:val="00645EDF"/>
    <w:rsid w:val="0064663C"/>
    <w:rsid w:val="00646B59"/>
    <w:rsid w:val="00650C28"/>
    <w:rsid w:val="00651050"/>
    <w:rsid w:val="00652906"/>
    <w:rsid w:val="00653894"/>
    <w:rsid w:val="00654A74"/>
    <w:rsid w:val="00654B45"/>
    <w:rsid w:val="006554BF"/>
    <w:rsid w:val="00655BA0"/>
    <w:rsid w:val="00655BF6"/>
    <w:rsid w:val="00656106"/>
    <w:rsid w:val="00656250"/>
    <w:rsid w:val="006563A4"/>
    <w:rsid w:val="006569EB"/>
    <w:rsid w:val="00657955"/>
    <w:rsid w:val="006579A8"/>
    <w:rsid w:val="006612F4"/>
    <w:rsid w:val="0066152B"/>
    <w:rsid w:val="00661B87"/>
    <w:rsid w:val="00661E8F"/>
    <w:rsid w:val="006623E1"/>
    <w:rsid w:val="00662945"/>
    <w:rsid w:val="00662F65"/>
    <w:rsid w:val="00663F56"/>
    <w:rsid w:val="006641C2"/>
    <w:rsid w:val="0066420B"/>
    <w:rsid w:val="00664A60"/>
    <w:rsid w:val="0066751D"/>
    <w:rsid w:val="00667915"/>
    <w:rsid w:val="0067000B"/>
    <w:rsid w:val="00670413"/>
    <w:rsid w:val="006720AE"/>
    <w:rsid w:val="00672D99"/>
    <w:rsid w:val="006731FE"/>
    <w:rsid w:val="00675056"/>
    <w:rsid w:val="00675603"/>
    <w:rsid w:val="00675695"/>
    <w:rsid w:val="00675AA4"/>
    <w:rsid w:val="00676124"/>
    <w:rsid w:val="00676719"/>
    <w:rsid w:val="00680197"/>
    <w:rsid w:val="00680B2D"/>
    <w:rsid w:val="006818FF"/>
    <w:rsid w:val="00681B81"/>
    <w:rsid w:val="0068226B"/>
    <w:rsid w:val="0068245F"/>
    <w:rsid w:val="00682DC0"/>
    <w:rsid w:val="00683792"/>
    <w:rsid w:val="00684312"/>
    <w:rsid w:val="006847E5"/>
    <w:rsid w:val="006848DA"/>
    <w:rsid w:val="00684CF5"/>
    <w:rsid w:val="0068532B"/>
    <w:rsid w:val="006863BE"/>
    <w:rsid w:val="00687BE6"/>
    <w:rsid w:val="006903D3"/>
    <w:rsid w:val="00690899"/>
    <w:rsid w:val="006913E1"/>
    <w:rsid w:val="006917D7"/>
    <w:rsid w:val="00691810"/>
    <w:rsid w:val="006919E8"/>
    <w:rsid w:val="0069213C"/>
    <w:rsid w:val="006921C1"/>
    <w:rsid w:val="006933E0"/>
    <w:rsid w:val="006937F1"/>
    <w:rsid w:val="00694207"/>
    <w:rsid w:val="0069569E"/>
    <w:rsid w:val="00697339"/>
    <w:rsid w:val="006A009D"/>
    <w:rsid w:val="006A07A9"/>
    <w:rsid w:val="006A08A7"/>
    <w:rsid w:val="006A1D74"/>
    <w:rsid w:val="006A2FEE"/>
    <w:rsid w:val="006A3239"/>
    <w:rsid w:val="006A4341"/>
    <w:rsid w:val="006A4B9F"/>
    <w:rsid w:val="006A4BB8"/>
    <w:rsid w:val="006A5EB0"/>
    <w:rsid w:val="006A5EFC"/>
    <w:rsid w:val="006A6570"/>
    <w:rsid w:val="006A65C5"/>
    <w:rsid w:val="006A663B"/>
    <w:rsid w:val="006A66E0"/>
    <w:rsid w:val="006A78A5"/>
    <w:rsid w:val="006A7CFE"/>
    <w:rsid w:val="006B00EF"/>
    <w:rsid w:val="006B082A"/>
    <w:rsid w:val="006B0CC1"/>
    <w:rsid w:val="006B0D3A"/>
    <w:rsid w:val="006B1851"/>
    <w:rsid w:val="006B29C1"/>
    <w:rsid w:val="006B4ADA"/>
    <w:rsid w:val="006B4F3C"/>
    <w:rsid w:val="006B517B"/>
    <w:rsid w:val="006B59DC"/>
    <w:rsid w:val="006B5DAF"/>
    <w:rsid w:val="006B615C"/>
    <w:rsid w:val="006B667A"/>
    <w:rsid w:val="006B6D40"/>
    <w:rsid w:val="006B7A6A"/>
    <w:rsid w:val="006C185B"/>
    <w:rsid w:val="006C486C"/>
    <w:rsid w:val="006C5071"/>
    <w:rsid w:val="006C5137"/>
    <w:rsid w:val="006C51D4"/>
    <w:rsid w:val="006C5FA7"/>
    <w:rsid w:val="006C6897"/>
    <w:rsid w:val="006C6925"/>
    <w:rsid w:val="006C6D25"/>
    <w:rsid w:val="006C6DF5"/>
    <w:rsid w:val="006C6EC2"/>
    <w:rsid w:val="006C73DD"/>
    <w:rsid w:val="006D07BC"/>
    <w:rsid w:val="006D15FD"/>
    <w:rsid w:val="006D1915"/>
    <w:rsid w:val="006D22F0"/>
    <w:rsid w:val="006D46D4"/>
    <w:rsid w:val="006D5E42"/>
    <w:rsid w:val="006D6E48"/>
    <w:rsid w:val="006D7797"/>
    <w:rsid w:val="006D7A03"/>
    <w:rsid w:val="006E0581"/>
    <w:rsid w:val="006E07B4"/>
    <w:rsid w:val="006E1338"/>
    <w:rsid w:val="006E172F"/>
    <w:rsid w:val="006E2517"/>
    <w:rsid w:val="006E2E60"/>
    <w:rsid w:val="006E2F72"/>
    <w:rsid w:val="006E34CB"/>
    <w:rsid w:val="006E34FA"/>
    <w:rsid w:val="006E48CC"/>
    <w:rsid w:val="006E4D63"/>
    <w:rsid w:val="006E5163"/>
    <w:rsid w:val="006E5961"/>
    <w:rsid w:val="006E59D7"/>
    <w:rsid w:val="006E6749"/>
    <w:rsid w:val="006E682D"/>
    <w:rsid w:val="006E7207"/>
    <w:rsid w:val="006E74CD"/>
    <w:rsid w:val="006E79C3"/>
    <w:rsid w:val="006F00D9"/>
    <w:rsid w:val="006F124B"/>
    <w:rsid w:val="006F20BB"/>
    <w:rsid w:val="006F250A"/>
    <w:rsid w:val="006F2842"/>
    <w:rsid w:val="006F2C06"/>
    <w:rsid w:val="006F3B8D"/>
    <w:rsid w:val="006F78F1"/>
    <w:rsid w:val="006F78F4"/>
    <w:rsid w:val="00700037"/>
    <w:rsid w:val="0070027A"/>
    <w:rsid w:val="00701DFA"/>
    <w:rsid w:val="00702142"/>
    <w:rsid w:val="00702160"/>
    <w:rsid w:val="00702C6D"/>
    <w:rsid w:val="00703B5F"/>
    <w:rsid w:val="007059B4"/>
    <w:rsid w:val="00705C7F"/>
    <w:rsid w:val="00706F94"/>
    <w:rsid w:val="0070764B"/>
    <w:rsid w:val="00710578"/>
    <w:rsid w:val="00712C4A"/>
    <w:rsid w:val="00713219"/>
    <w:rsid w:val="00713B1A"/>
    <w:rsid w:val="00713CAB"/>
    <w:rsid w:val="007142EB"/>
    <w:rsid w:val="0071484C"/>
    <w:rsid w:val="00715CEF"/>
    <w:rsid w:val="00715E31"/>
    <w:rsid w:val="00716219"/>
    <w:rsid w:val="007169F1"/>
    <w:rsid w:val="00716D56"/>
    <w:rsid w:val="00717281"/>
    <w:rsid w:val="00717321"/>
    <w:rsid w:val="00720489"/>
    <w:rsid w:val="007204C0"/>
    <w:rsid w:val="0072149B"/>
    <w:rsid w:val="007219DB"/>
    <w:rsid w:val="0072259A"/>
    <w:rsid w:val="00722D8F"/>
    <w:rsid w:val="00723F59"/>
    <w:rsid w:val="00723F80"/>
    <w:rsid w:val="007241D0"/>
    <w:rsid w:val="00724A41"/>
    <w:rsid w:val="00724B2A"/>
    <w:rsid w:val="007257E5"/>
    <w:rsid w:val="00725CCA"/>
    <w:rsid w:val="007260DB"/>
    <w:rsid w:val="007266B8"/>
    <w:rsid w:val="00727988"/>
    <w:rsid w:val="007304E7"/>
    <w:rsid w:val="00731F65"/>
    <w:rsid w:val="00732619"/>
    <w:rsid w:val="00733192"/>
    <w:rsid w:val="00733C1F"/>
    <w:rsid w:val="00735392"/>
    <w:rsid w:val="0073635F"/>
    <w:rsid w:val="007363C5"/>
    <w:rsid w:val="00736D92"/>
    <w:rsid w:val="0073728E"/>
    <w:rsid w:val="0073748D"/>
    <w:rsid w:val="00740BA1"/>
    <w:rsid w:val="0074132F"/>
    <w:rsid w:val="00741759"/>
    <w:rsid w:val="007417E1"/>
    <w:rsid w:val="00741AA8"/>
    <w:rsid w:val="00742530"/>
    <w:rsid w:val="007434B9"/>
    <w:rsid w:val="0074381A"/>
    <w:rsid w:val="0074395D"/>
    <w:rsid w:val="00743CC3"/>
    <w:rsid w:val="007443D3"/>
    <w:rsid w:val="00744563"/>
    <w:rsid w:val="00744E07"/>
    <w:rsid w:val="00745AFC"/>
    <w:rsid w:val="0074754D"/>
    <w:rsid w:val="00747B4E"/>
    <w:rsid w:val="00750BC2"/>
    <w:rsid w:val="00751500"/>
    <w:rsid w:val="00752630"/>
    <w:rsid w:val="00753EA3"/>
    <w:rsid w:val="0075591D"/>
    <w:rsid w:val="007564AF"/>
    <w:rsid w:val="007609DC"/>
    <w:rsid w:val="00760EF3"/>
    <w:rsid w:val="00761488"/>
    <w:rsid w:val="00761B66"/>
    <w:rsid w:val="007624B3"/>
    <w:rsid w:val="00762965"/>
    <w:rsid w:val="00763F8D"/>
    <w:rsid w:val="00764144"/>
    <w:rsid w:val="007642ED"/>
    <w:rsid w:val="007659ED"/>
    <w:rsid w:val="00766305"/>
    <w:rsid w:val="007669CC"/>
    <w:rsid w:val="00766B91"/>
    <w:rsid w:val="00767300"/>
    <w:rsid w:val="007678ED"/>
    <w:rsid w:val="00767957"/>
    <w:rsid w:val="00770210"/>
    <w:rsid w:val="00771282"/>
    <w:rsid w:val="00771C11"/>
    <w:rsid w:val="00771FFF"/>
    <w:rsid w:val="00772CDB"/>
    <w:rsid w:val="00772EDB"/>
    <w:rsid w:val="0077485B"/>
    <w:rsid w:val="007755DB"/>
    <w:rsid w:val="00775C97"/>
    <w:rsid w:val="00776326"/>
    <w:rsid w:val="007766D9"/>
    <w:rsid w:val="00776DAD"/>
    <w:rsid w:val="00776F6E"/>
    <w:rsid w:val="00777D54"/>
    <w:rsid w:val="00780DFA"/>
    <w:rsid w:val="00780E5F"/>
    <w:rsid w:val="007818EC"/>
    <w:rsid w:val="00781A55"/>
    <w:rsid w:val="0078364F"/>
    <w:rsid w:val="00784AE1"/>
    <w:rsid w:val="00785C27"/>
    <w:rsid w:val="00786155"/>
    <w:rsid w:val="00786864"/>
    <w:rsid w:val="00786A02"/>
    <w:rsid w:val="007874F1"/>
    <w:rsid w:val="0078759E"/>
    <w:rsid w:val="0078770F"/>
    <w:rsid w:val="00787A32"/>
    <w:rsid w:val="0079004F"/>
    <w:rsid w:val="00790191"/>
    <w:rsid w:val="00790969"/>
    <w:rsid w:val="00790A4F"/>
    <w:rsid w:val="00791109"/>
    <w:rsid w:val="00791CC2"/>
    <w:rsid w:val="00792336"/>
    <w:rsid w:val="007924AC"/>
    <w:rsid w:val="00792C33"/>
    <w:rsid w:val="00793C95"/>
    <w:rsid w:val="00793C98"/>
    <w:rsid w:val="00793EDC"/>
    <w:rsid w:val="00794021"/>
    <w:rsid w:val="00794598"/>
    <w:rsid w:val="007957BA"/>
    <w:rsid w:val="0079603F"/>
    <w:rsid w:val="0079634C"/>
    <w:rsid w:val="007965A3"/>
    <w:rsid w:val="00797042"/>
    <w:rsid w:val="00797446"/>
    <w:rsid w:val="00797F05"/>
    <w:rsid w:val="007A104A"/>
    <w:rsid w:val="007A1744"/>
    <w:rsid w:val="007A1DB9"/>
    <w:rsid w:val="007A2480"/>
    <w:rsid w:val="007A26E2"/>
    <w:rsid w:val="007A36A0"/>
    <w:rsid w:val="007A5E35"/>
    <w:rsid w:val="007A642F"/>
    <w:rsid w:val="007A68EE"/>
    <w:rsid w:val="007A6C3C"/>
    <w:rsid w:val="007A6CD3"/>
    <w:rsid w:val="007A6D65"/>
    <w:rsid w:val="007A77C5"/>
    <w:rsid w:val="007A7D4D"/>
    <w:rsid w:val="007A7E15"/>
    <w:rsid w:val="007B064A"/>
    <w:rsid w:val="007B082D"/>
    <w:rsid w:val="007B0900"/>
    <w:rsid w:val="007B0FF6"/>
    <w:rsid w:val="007B18D2"/>
    <w:rsid w:val="007B1EA5"/>
    <w:rsid w:val="007B2215"/>
    <w:rsid w:val="007B271E"/>
    <w:rsid w:val="007B2CC5"/>
    <w:rsid w:val="007B4297"/>
    <w:rsid w:val="007B488F"/>
    <w:rsid w:val="007B4C5A"/>
    <w:rsid w:val="007B4FA2"/>
    <w:rsid w:val="007B52F4"/>
    <w:rsid w:val="007B53F2"/>
    <w:rsid w:val="007B56D0"/>
    <w:rsid w:val="007B5FE5"/>
    <w:rsid w:val="007B6B84"/>
    <w:rsid w:val="007B7F7D"/>
    <w:rsid w:val="007C3207"/>
    <w:rsid w:val="007C3735"/>
    <w:rsid w:val="007C410E"/>
    <w:rsid w:val="007C439D"/>
    <w:rsid w:val="007C481D"/>
    <w:rsid w:val="007C4A5C"/>
    <w:rsid w:val="007C4DEA"/>
    <w:rsid w:val="007C4E22"/>
    <w:rsid w:val="007C5B66"/>
    <w:rsid w:val="007C65B5"/>
    <w:rsid w:val="007C6A6A"/>
    <w:rsid w:val="007C7216"/>
    <w:rsid w:val="007C7C77"/>
    <w:rsid w:val="007C7FE3"/>
    <w:rsid w:val="007D0D67"/>
    <w:rsid w:val="007D0E68"/>
    <w:rsid w:val="007D17E3"/>
    <w:rsid w:val="007D1BC9"/>
    <w:rsid w:val="007D2970"/>
    <w:rsid w:val="007D2C5C"/>
    <w:rsid w:val="007D30B7"/>
    <w:rsid w:val="007D32DF"/>
    <w:rsid w:val="007D4A65"/>
    <w:rsid w:val="007D4C09"/>
    <w:rsid w:val="007D596A"/>
    <w:rsid w:val="007D5FE6"/>
    <w:rsid w:val="007D6115"/>
    <w:rsid w:val="007D72B9"/>
    <w:rsid w:val="007D7E5C"/>
    <w:rsid w:val="007E0B94"/>
    <w:rsid w:val="007E0CD4"/>
    <w:rsid w:val="007E1035"/>
    <w:rsid w:val="007E13C9"/>
    <w:rsid w:val="007E1D93"/>
    <w:rsid w:val="007E29EC"/>
    <w:rsid w:val="007E2E15"/>
    <w:rsid w:val="007E342B"/>
    <w:rsid w:val="007E3D6D"/>
    <w:rsid w:val="007E422E"/>
    <w:rsid w:val="007E431A"/>
    <w:rsid w:val="007E4536"/>
    <w:rsid w:val="007E485F"/>
    <w:rsid w:val="007E4A83"/>
    <w:rsid w:val="007E510C"/>
    <w:rsid w:val="007E5FB5"/>
    <w:rsid w:val="007E6423"/>
    <w:rsid w:val="007E6542"/>
    <w:rsid w:val="007E7396"/>
    <w:rsid w:val="007E7510"/>
    <w:rsid w:val="007F0E10"/>
    <w:rsid w:val="007F0E72"/>
    <w:rsid w:val="007F27DB"/>
    <w:rsid w:val="007F3735"/>
    <w:rsid w:val="007F38C4"/>
    <w:rsid w:val="007F39DE"/>
    <w:rsid w:val="007F3EC2"/>
    <w:rsid w:val="007F43A4"/>
    <w:rsid w:val="007F5AF4"/>
    <w:rsid w:val="007F5DA8"/>
    <w:rsid w:val="007F64F0"/>
    <w:rsid w:val="007F70D5"/>
    <w:rsid w:val="007F7594"/>
    <w:rsid w:val="007F7740"/>
    <w:rsid w:val="00800B2E"/>
    <w:rsid w:val="008010A1"/>
    <w:rsid w:val="008013D4"/>
    <w:rsid w:val="00802E87"/>
    <w:rsid w:val="008033EC"/>
    <w:rsid w:val="008053E8"/>
    <w:rsid w:val="00805484"/>
    <w:rsid w:val="00806890"/>
    <w:rsid w:val="00806ED1"/>
    <w:rsid w:val="00810B1C"/>
    <w:rsid w:val="00811126"/>
    <w:rsid w:val="0081206C"/>
    <w:rsid w:val="008126D1"/>
    <w:rsid w:val="00813962"/>
    <w:rsid w:val="00814E81"/>
    <w:rsid w:val="008150DA"/>
    <w:rsid w:val="008150DC"/>
    <w:rsid w:val="008151CC"/>
    <w:rsid w:val="00817010"/>
    <w:rsid w:val="0081798A"/>
    <w:rsid w:val="00817F1C"/>
    <w:rsid w:val="00821029"/>
    <w:rsid w:val="00822844"/>
    <w:rsid w:val="0082296F"/>
    <w:rsid w:val="00822CAD"/>
    <w:rsid w:val="00823287"/>
    <w:rsid w:val="0082394E"/>
    <w:rsid w:val="008239E9"/>
    <w:rsid w:val="00824008"/>
    <w:rsid w:val="0082412D"/>
    <w:rsid w:val="00824283"/>
    <w:rsid w:val="00824B59"/>
    <w:rsid w:val="00825366"/>
    <w:rsid w:val="00825759"/>
    <w:rsid w:val="008257C5"/>
    <w:rsid w:val="0082645E"/>
    <w:rsid w:val="008265B9"/>
    <w:rsid w:val="008268E8"/>
    <w:rsid w:val="00827429"/>
    <w:rsid w:val="00831F14"/>
    <w:rsid w:val="008329A1"/>
    <w:rsid w:val="00832D08"/>
    <w:rsid w:val="00832E10"/>
    <w:rsid w:val="00833F48"/>
    <w:rsid w:val="00834234"/>
    <w:rsid w:val="00836145"/>
    <w:rsid w:val="00836649"/>
    <w:rsid w:val="00836B45"/>
    <w:rsid w:val="00836D21"/>
    <w:rsid w:val="008377A7"/>
    <w:rsid w:val="00837E40"/>
    <w:rsid w:val="00840005"/>
    <w:rsid w:val="0084058C"/>
    <w:rsid w:val="00840615"/>
    <w:rsid w:val="0084129B"/>
    <w:rsid w:val="0084235C"/>
    <w:rsid w:val="00842E73"/>
    <w:rsid w:val="00844174"/>
    <w:rsid w:val="00844269"/>
    <w:rsid w:val="00844EC1"/>
    <w:rsid w:val="0084539F"/>
    <w:rsid w:val="00846176"/>
    <w:rsid w:val="0084635E"/>
    <w:rsid w:val="008478C6"/>
    <w:rsid w:val="00847B69"/>
    <w:rsid w:val="00847EE7"/>
    <w:rsid w:val="008500B6"/>
    <w:rsid w:val="008507B8"/>
    <w:rsid w:val="00850C0E"/>
    <w:rsid w:val="008510B2"/>
    <w:rsid w:val="008518B1"/>
    <w:rsid w:val="00851D1B"/>
    <w:rsid w:val="0085345E"/>
    <w:rsid w:val="008536D2"/>
    <w:rsid w:val="00853ADD"/>
    <w:rsid w:val="008546CE"/>
    <w:rsid w:val="00855C4E"/>
    <w:rsid w:val="00856A49"/>
    <w:rsid w:val="00856F7C"/>
    <w:rsid w:val="00857840"/>
    <w:rsid w:val="00861605"/>
    <w:rsid w:val="00861883"/>
    <w:rsid w:val="008627C8"/>
    <w:rsid w:val="00862918"/>
    <w:rsid w:val="00862E36"/>
    <w:rsid w:val="00863269"/>
    <w:rsid w:val="00863E7A"/>
    <w:rsid w:val="00864F00"/>
    <w:rsid w:val="00865090"/>
    <w:rsid w:val="00866530"/>
    <w:rsid w:val="0086692E"/>
    <w:rsid w:val="00866F1C"/>
    <w:rsid w:val="00867167"/>
    <w:rsid w:val="0086782A"/>
    <w:rsid w:val="008679E5"/>
    <w:rsid w:val="0087037A"/>
    <w:rsid w:val="0087074D"/>
    <w:rsid w:val="008716C4"/>
    <w:rsid w:val="00871E48"/>
    <w:rsid w:val="00872F58"/>
    <w:rsid w:val="00872FFC"/>
    <w:rsid w:val="00873D1C"/>
    <w:rsid w:val="00873F88"/>
    <w:rsid w:val="0087405C"/>
    <w:rsid w:val="00874482"/>
    <w:rsid w:val="00874552"/>
    <w:rsid w:val="00874AB8"/>
    <w:rsid w:val="00874C09"/>
    <w:rsid w:val="008759EA"/>
    <w:rsid w:val="00876953"/>
    <w:rsid w:val="00876C74"/>
    <w:rsid w:val="00876FD4"/>
    <w:rsid w:val="0087763F"/>
    <w:rsid w:val="00880F49"/>
    <w:rsid w:val="0088170F"/>
    <w:rsid w:val="00882D8B"/>
    <w:rsid w:val="00884549"/>
    <w:rsid w:val="00884F13"/>
    <w:rsid w:val="008861BD"/>
    <w:rsid w:val="008861EF"/>
    <w:rsid w:val="008865A5"/>
    <w:rsid w:val="008868E1"/>
    <w:rsid w:val="00886AAB"/>
    <w:rsid w:val="00887098"/>
    <w:rsid w:val="0088763E"/>
    <w:rsid w:val="00887B41"/>
    <w:rsid w:val="00887DCD"/>
    <w:rsid w:val="00887F47"/>
    <w:rsid w:val="008904F4"/>
    <w:rsid w:val="0089282A"/>
    <w:rsid w:val="0089448D"/>
    <w:rsid w:val="00894975"/>
    <w:rsid w:val="008949C0"/>
    <w:rsid w:val="00894AD4"/>
    <w:rsid w:val="00894DBD"/>
    <w:rsid w:val="00895390"/>
    <w:rsid w:val="008964E0"/>
    <w:rsid w:val="00896791"/>
    <w:rsid w:val="00896B02"/>
    <w:rsid w:val="00896D80"/>
    <w:rsid w:val="00896F81"/>
    <w:rsid w:val="008975F7"/>
    <w:rsid w:val="008A0136"/>
    <w:rsid w:val="008A2F04"/>
    <w:rsid w:val="008A3A6B"/>
    <w:rsid w:val="008A4CFC"/>
    <w:rsid w:val="008A5759"/>
    <w:rsid w:val="008A599C"/>
    <w:rsid w:val="008A5E17"/>
    <w:rsid w:val="008A6523"/>
    <w:rsid w:val="008A6A66"/>
    <w:rsid w:val="008A7A43"/>
    <w:rsid w:val="008B13EA"/>
    <w:rsid w:val="008B1C2C"/>
    <w:rsid w:val="008B1DFF"/>
    <w:rsid w:val="008B20B4"/>
    <w:rsid w:val="008B2430"/>
    <w:rsid w:val="008B43B9"/>
    <w:rsid w:val="008B4847"/>
    <w:rsid w:val="008B4E26"/>
    <w:rsid w:val="008B507F"/>
    <w:rsid w:val="008C0ABE"/>
    <w:rsid w:val="008C0DCC"/>
    <w:rsid w:val="008C21A2"/>
    <w:rsid w:val="008C4DDD"/>
    <w:rsid w:val="008C4EA5"/>
    <w:rsid w:val="008C5AAC"/>
    <w:rsid w:val="008C60C8"/>
    <w:rsid w:val="008C6880"/>
    <w:rsid w:val="008C6A4C"/>
    <w:rsid w:val="008C79DD"/>
    <w:rsid w:val="008C7B25"/>
    <w:rsid w:val="008D01BD"/>
    <w:rsid w:val="008D0316"/>
    <w:rsid w:val="008D03B9"/>
    <w:rsid w:val="008D17F3"/>
    <w:rsid w:val="008D1AC9"/>
    <w:rsid w:val="008D1CB8"/>
    <w:rsid w:val="008D1D8C"/>
    <w:rsid w:val="008D25DD"/>
    <w:rsid w:val="008D45AE"/>
    <w:rsid w:val="008D45D6"/>
    <w:rsid w:val="008D5CA5"/>
    <w:rsid w:val="008D7A38"/>
    <w:rsid w:val="008E2555"/>
    <w:rsid w:val="008E2DFE"/>
    <w:rsid w:val="008E2EE5"/>
    <w:rsid w:val="008E4B33"/>
    <w:rsid w:val="008E4D91"/>
    <w:rsid w:val="008E7B6B"/>
    <w:rsid w:val="008E7EED"/>
    <w:rsid w:val="008F1D5A"/>
    <w:rsid w:val="008F256C"/>
    <w:rsid w:val="008F2A4C"/>
    <w:rsid w:val="008F39D3"/>
    <w:rsid w:val="008F4547"/>
    <w:rsid w:val="008F47FC"/>
    <w:rsid w:val="008F485B"/>
    <w:rsid w:val="008F4A9C"/>
    <w:rsid w:val="008F5AEC"/>
    <w:rsid w:val="008F5CFE"/>
    <w:rsid w:val="008F6004"/>
    <w:rsid w:val="008F6E1E"/>
    <w:rsid w:val="008F79C6"/>
    <w:rsid w:val="00900126"/>
    <w:rsid w:val="009002E7"/>
    <w:rsid w:val="0090076A"/>
    <w:rsid w:val="009008CD"/>
    <w:rsid w:val="00900B28"/>
    <w:rsid w:val="0090164A"/>
    <w:rsid w:val="00902178"/>
    <w:rsid w:val="00902A9A"/>
    <w:rsid w:val="00902ED1"/>
    <w:rsid w:val="00903A6B"/>
    <w:rsid w:val="00903F48"/>
    <w:rsid w:val="00904202"/>
    <w:rsid w:val="00905EF6"/>
    <w:rsid w:val="009065FB"/>
    <w:rsid w:val="009067A7"/>
    <w:rsid w:val="00906B93"/>
    <w:rsid w:val="00906DA0"/>
    <w:rsid w:val="0090726F"/>
    <w:rsid w:val="00907D85"/>
    <w:rsid w:val="00910899"/>
    <w:rsid w:val="00910A64"/>
    <w:rsid w:val="00910EDF"/>
    <w:rsid w:val="00911338"/>
    <w:rsid w:val="009120FB"/>
    <w:rsid w:val="009125F7"/>
    <w:rsid w:val="009126A0"/>
    <w:rsid w:val="009134BC"/>
    <w:rsid w:val="009146DB"/>
    <w:rsid w:val="00914821"/>
    <w:rsid w:val="009156AF"/>
    <w:rsid w:val="009161E5"/>
    <w:rsid w:val="009164E2"/>
    <w:rsid w:val="00916624"/>
    <w:rsid w:val="009177D0"/>
    <w:rsid w:val="00922890"/>
    <w:rsid w:val="0092318D"/>
    <w:rsid w:val="0092421F"/>
    <w:rsid w:val="0092533D"/>
    <w:rsid w:val="0092578F"/>
    <w:rsid w:val="00926810"/>
    <w:rsid w:val="00926AC3"/>
    <w:rsid w:val="00926E48"/>
    <w:rsid w:val="009276CA"/>
    <w:rsid w:val="00930300"/>
    <w:rsid w:val="00930C4C"/>
    <w:rsid w:val="009310BC"/>
    <w:rsid w:val="0093117E"/>
    <w:rsid w:val="009313C5"/>
    <w:rsid w:val="009327CC"/>
    <w:rsid w:val="009333F8"/>
    <w:rsid w:val="0093522D"/>
    <w:rsid w:val="0093527D"/>
    <w:rsid w:val="00935592"/>
    <w:rsid w:val="009369DD"/>
    <w:rsid w:val="00936B9E"/>
    <w:rsid w:val="0093735C"/>
    <w:rsid w:val="0093776D"/>
    <w:rsid w:val="00937B78"/>
    <w:rsid w:val="00937BD6"/>
    <w:rsid w:val="00937D66"/>
    <w:rsid w:val="00940984"/>
    <w:rsid w:val="00941CD0"/>
    <w:rsid w:val="00941EC4"/>
    <w:rsid w:val="00942496"/>
    <w:rsid w:val="0094306A"/>
    <w:rsid w:val="009430B8"/>
    <w:rsid w:val="00943250"/>
    <w:rsid w:val="009443EC"/>
    <w:rsid w:val="00944902"/>
    <w:rsid w:val="009455DD"/>
    <w:rsid w:val="00945FD5"/>
    <w:rsid w:val="0094626D"/>
    <w:rsid w:val="0094680E"/>
    <w:rsid w:val="00947D25"/>
    <w:rsid w:val="00947D76"/>
    <w:rsid w:val="009505BF"/>
    <w:rsid w:val="0095104C"/>
    <w:rsid w:val="00953601"/>
    <w:rsid w:val="00953A7A"/>
    <w:rsid w:val="00953CD0"/>
    <w:rsid w:val="009543A8"/>
    <w:rsid w:val="009559DB"/>
    <w:rsid w:val="00956DD8"/>
    <w:rsid w:val="009579A4"/>
    <w:rsid w:val="00957F88"/>
    <w:rsid w:val="009602A6"/>
    <w:rsid w:val="009609C7"/>
    <w:rsid w:val="009616C3"/>
    <w:rsid w:val="009629C0"/>
    <w:rsid w:val="00962D5F"/>
    <w:rsid w:val="00964502"/>
    <w:rsid w:val="00964AA2"/>
    <w:rsid w:val="00964C9B"/>
    <w:rsid w:val="00964F2C"/>
    <w:rsid w:val="009652AD"/>
    <w:rsid w:val="009659D4"/>
    <w:rsid w:val="00965BC2"/>
    <w:rsid w:val="00967D6F"/>
    <w:rsid w:val="00970350"/>
    <w:rsid w:val="0097166D"/>
    <w:rsid w:val="009721D2"/>
    <w:rsid w:val="00973E24"/>
    <w:rsid w:val="00973E62"/>
    <w:rsid w:val="009747DB"/>
    <w:rsid w:val="00975B85"/>
    <w:rsid w:val="0097618E"/>
    <w:rsid w:val="00980594"/>
    <w:rsid w:val="0098175F"/>
    <w:rsid w:val="00981C9B"/>
    <w:rsid w:val="00982833"/>
    <w:rsid w:val="00982DB9"/>
    <w:rsid w:val="009831F1"/>
    <w:rsid w:val="00983BE6"/>
    <w:rsid w:val="0098412F"/>
    <w:rsid w:val="009852A5"/>
    <w:rsid w:val="00986320"/>
    <w:rsid w:val="00986CBC"/>
    <w:rsid w:val="0098722D"/>
    <w:rsid w:val="00987525"/>
    <w:rsid w:val="0098793E"/>
    <w:rsid w:val="00987EC2"/>
    <w:rsid w:val="0099013B"/>
    <w:rsid w:val="0099029C"/>
    <w:rsid w:val="0099075D"/>
    <w:rsid w:val="00991000"/>
    <w:rsid w:val="00991704"/>
    <w:rsid w:val="00991CA9"/>
    <w:rsid w:val="00992DE7"/>
    <w:rsid w:val="0099339E"/>
    <w:rsid w:val="009952E8"/>
    <w:rsid w:val="0099587F"/>
    <w:rsid w:val="00995CA8"/>
    <w:rsid w:val="00996075"/>
    <w:rsid w:val="00996CCD"/>
    <w:rsid w:val="00996F6E"/>
    <w:rsid w:val="009A0F87"/>
    <w:rsid w:val="009A3C1F"/>
    <w:rsid w:val="009A592E"/>
    <w:rsid w:val="009B1F80"/>
    <w:rsid w:val="009B4696"/>
    <w:rsid w:val="009B4D47"/>
    <w:rsid w:val="009B62D0"/>
    <w:rsid w:val="009B653C"/>
    <w:rsid w:val="009B6933"/>
    <w:rsid w:val="009B6FC0"/>
    <w:rsid w:val="009C03D6"/>
    <w:rsid w:val="009C06CB"/>
    <w:rsid w:val="009C0C71"/>
    <w:rsid w:val="009C0D8E"/>
    <w:rsid w:val="009C1547"/>
    <w:rsid w:val="009C1DAE"/>
    <w:rsid w:val="009C3627"/>
    <w:rsid w:val="009C44D6"/>
    <w:rsid w:val="009C4D54"/>
    <w:rsid w:val="009C63DB"/>
    <w:rsid w:val="009C7FD4"/>
    <w:rsid w:val="009D1387"/>
    <w:rsid w:val="009D2022"/>
    <w:rsid w:val="009D27BE"/>
    <w:rsid w:val="009D4019"/>
    <w:rsid w:val="009D4CF5"/>
    <w:rsid w:val="009D54AD"/>
    <w:rsid w:val="009D5E8C"/>
    <w:rsid w:val="009D66CD"/>
    <w:rsid w:val="009E0174"/>
    <w:rsid w:val="009E0F02"/>
    <w:rsid w:val="009E168D"/>
    <w:rsid w:val="009E240A"/>
    <w:rsid w:val="009E240D"/>
    <w:rsid w:val="009E241D"/>
    <w:rsid w:val="009E26C2"/>
    <w:rsid w:val="009E2B2F"/>
    <w:rsid w:val="009E4FC6"/>
    <w:rsid w:val="009E5389"/>
    <w:rsid w:val="009E5A91"/>
    <w:rsid w:val="009E61D1"/>
    <w:rsid w:val="009F062E"/>
    <w:rsid w:val="009F0697"/>
    <w:rsid w:val="009F0B8B"/>
    <w:rsid w:val="009F1340"/>
    <w:rsid w:val="009F1B48"/>
    <w:rsid w:val="009F20CF"/>
    <w:rsid w:val="009F229E"/>
    <w:rsid w:val="009F357B"/>
    <w:rsid w:val="009F3BF4"/>
    <w:rsid w:val="009F40D7"/>
    <w:rsid w:val="009F4391"/>
    <w:rsid w:val="009F4484"/>
    <w:rsid w:val="009F505A"/>
    <w:rsid w:val="009F537F"/>
    <w:rsid w:val="009F6688"/>
    <w:rsid w:val="009F6A82"/>
    <w:rsid w:val="00A0028A"/>
    <w:rsid w:val="00A002CE"/>
    <w:rsid w:val="00A006A1"/>
    <w:rsid w:val="00A00C8B"/>
    <w:rsid w:val="00A01337"/>
    <w:rsid w:val="00A01696"/>
    <w:rsid w:val="00A017CB"/>
    <w:rsid w:val="00A01BB1"/>
    <w:rsid w:val="00A0265B"/>
    <w:rsid w:val="00A02699"/>
    <w:rsid w:val="00A03029"/>
    <w:rsid w:val="00A033F2"/>
    <w:rsid w:val="00A03401"/>
    <w:rsid w:val="00A04093"/>
    <w:rsid w:val="00A046CB"/>
    <w:rsid w:val="00A047E1"/>
    <w:rsid w:val="00A05C7E"/>
    <w:rsid w:val="00A07EFE"/>
    <w:rsid w:val="00A11150"/>
    <w:rsid w:val="00A112BB"/>
    <w:rsid w:val="00A11CD5"/>
    <w:rsid w:val="00A139B8"/>
    <w:rsid w:val="00A13D5E"/>
    <w:rsid w:val="00A145C5"/>
    <w:rsid w:val="00A1464C"/>
    <w:rsid w:val="00A153C6"/>
    <w:rsid w:val="00A15E1F"/>
    <w:rsid w:val="00A166C5"/>
    <w:rsid w:val="00A17375"/>
    <w:rsid w:val="00A2117F"/>
    <w:rsid w:val="00A217A3"/>
    <w:rsid w:val="00A2218E"/>
    <w:rsid w:val="00A226D7"/>
    <w:rsid w:val="00A22C12"/>
    <w:rsid w:val="00A22CA9"/>
    <w:rsid w:val="00A22D2E"/>
    <w:rsid w:val="00A25603"/>
    <w:rsid w:val="00A259E3"/>
    <w:rsid w:val="00A25D0F"/>
    <w:rsid w:val="00A26302"/>
    <w:rsid w:val="00A2637C"/>
    <w:rsid w:val="00A266E6"/>
    <w:rsid w:val="00A27063"/>
    <w:rsid w:val="00A2758E"/>
    <w:rsid w:val="00A276B9"/>
    <w:rsid w:val="00A27835"/>
    <w:rsid w:val="00A31C25"/>
    <w:rsid w:val="00A329AF"/>
    <w:rsid w:val="00A334D5"/>
    <w:rsid w:val="00A334F2"/>
    <w:rsid w:val="00A3371E"/>
    <w:rsid w:val="00A33A19"/>
    <w:rsid w:val="00A355CE"/>
    <w:rsid w:val="00A35A7E"/>
    <w:rsid w:val="00A35C7B"/>
    <w:rsid w:val="00A36777"/>
    <w:rsid w:val="00A37253"/>
    <w:rsid w:val="00A4064E"/>
    <w:rsid w:val="00A40D01"/>
    <w:rsid w:val="00A40DB1"/>
    <w:rsid w:val="00A4157E"/>
    <w:rsid w:val="00A415F6"/>
    <w:rsid w:val="00A41779"/>
    <w:rsid w:val="00A41A7A"/>
    <w:rsid w:val="00A42B63"/>
    <w:rsid w:val="00A42E48"/>
    <w:rsid w:val="00A438F7"/>
    <w:rsid w:val="00A43AC2"/>
    <w:rsid w:val="00A43D78"/>
    <w:rsid w:val="00A4430C"/>
    <w:rsid w:val="00A45C8D"/>
    <w:rsid w:val="00A46C54"/>
    <w:rsid w:val="00A46F14"/>
    <w:rsid w:val="00A46FF0"/>
    <w:rsid w:val="00A47309"/>
    <w:rsid w:val="00A4748A"/>
    <w:rsid w:val="00A474B5"/>
    <w:rsid w:val="00A51285"/>
    <w:rsid w:val="00A51917"/>
    <w:rsid w:val="00A520F6"/>
    <w:rsid w:val="00A52D63"/>
    <w:rsid w:val="00A5302E"/>
    <w:rsid w:val="00A53244"/>
    <w:rsid w:val="00A533DE"/>
    <w:rsid w:val="00A53903"/>
    <w:rsid w:val="00A53D04"/>
    <w:rsid w:val="00A53F08"/>
    <w:rsid w:val="00A54F0B"/>
    <w:rsid w:val="00A55678"/>
    <w:rsid w:val="00A55BFA"/>
    <w:rsid w:val="00A56A81"/>
    <w:rsid w:val="00A56A8E"/>
    <w:rsid w:val="00A57783"/>
    <w:rsid w:val="00A60A08"/>
    <w:rsid w:val="00A61054"/>
    <w:rsid w:val="00A61372"/>
    <w:rsid w:val="00A61C6F"/>
    <w:rsid w:val="00A61E41"/>
    <w:rsid w:val="00A62036"/>
    <w:rsid w:val="00A628FB"/>
    <w:rsid w:val="00A63827"/>
    <w:rsid w:val="00A639B2"/>
    <w:rsid w:val="00A6472A"/>
    <w:rsid w:val="00A64920"/>
    <w:rsid w:val="00A64B9F"/>
    <w:rsid w:val="00A653A2"/>
    <w:rsid w:val="00A657E0"/>
    <w:rsid w:val="00A65A30"/>
    <w:rsid w:val="00A67326"/>
    <w:rsid w:val="00A674A5"/>
    <w:rsid w:val="00A703A9"/>
    <w:rsid w:val="00A70B52"/>
    <w:rsid w:val="00A70E68"/>
    <w:rsid w:val="00A71024"/>
    <w:rsid w:val="00A7213A"/>
    <w:rsid w:val="00A72282"/>
    <w:rsid w:val="00A72409"/>
    <w:rsid w:val="00A731B2"/>
    <w:rsid w:val="00A732EA"/>
    <w:rsid w:val="00A74061"/>
    <w:rsid w:val="00A75D11"/>
    <w:rsid w:val="00A75E82"/>
    <w:rsid w:val="00A762F3"/>
    <w:rsid w:val="00A803C9"/>
    <w:rsid w:val="00A8049B"/>
    <w:rsid w:val="00A80A52"/>
    <w:rsid w:val="00A81CD1"/>
    <w:rsid w:val="00A81F16"/>
    <w:rsid w:val="00A84365"/>
    <w:rsid w:val="00A84859"/>
    <w:rsid w:val="00A84F65"/>
    <w:rsid w:val="00A85810"/>
    <w:rsid w:val="00A8590E"/>
    <w:rsid w:val="00A86142"/>
    <w:rsid w:val="00A86238"/>
    <w:rsid w:val="00A86FCA"/>
    <w:rsid w:val="00A874DF"/>
    <w:rsid w:val="00A878D9"/>
    <w:rsid w:val="00A87E95"/>
    <w:rsid w:val="00A9077C"/>
    <w:rsid w:val="00A90B5A"/>
    <w:rsid w:val="00A9102C"/>
    <w:rsid w:val="00A91902"/>
    <w:rsid w:val="00A91B4B"/>
    <w:rsid w:val="00A91CDC"/>
    <w:rsid w:val="00A92E10"/>
    <w:rsid w:val="00A9502E"/>
    <w:rsid w:val="00A95825"/>
    <w:rsid w:val="00A95DCB"/>
    <w:rsid w:val="00A9672C"/>
    <w:rsid w:val="00A97F44"/>
    <w:rsid w:val="00AA0090"/>
    <w:rsid w:val="00AA0E2C"/>
    <w:rsid w:val="00AA120D"/>
    <w:rsid w:val="00AA1A7F"/>
    <w:rsid w:val="00AA22DB"/>
    <w:rsid w:val="00AA23A7"/>
    <w:rsid w:val="00AA25AE"/>
    <w:rsid w:val="00AA2CE4"/>
    <w:rsid w:val="00AA31A7"/>
    <w:rsid w:val="00AA31F1"/>
    <w:rsid w:val="00AA3EB1"/>
    <w:rsid w:val="00AA4154"/>
    <w:rsid w:val="00AA51F3"/>
    <w:rsid w:val="00AA5537"/>
    <w:rsid w:val="00AA5F77"/>
    <w:rsid w:val="00AA6166"/>
    <w:rsid w:val="00AA702E"/>
    <w:rsid w:val="00AA772C"/>
    <w:rsid w:val="00AA7EE1"/>
    <w:rsid w:val="00AB0497"/>
    <w:rsid w:val="00AB04C1"/>
    <w:rsid w:val="00AB0648"/>
    <w:rsid w:val="00AB0868"/>
    <w:rsid w:val="00AB088B"/>
    <w:rsid w:val="00AB0DC6"/>
    <w:rsid w:val="00AB1482"/>
    <w:rsid w:val="00AB14D2"/>
    <w:rsid w:val="00AB3F06"/>
    <w:rsid w:val="00AB473D"/>
    <w:rsid w:val="00AB5D4B"/>
    <w:rsid w:val="00AB66D9"/>
    <w:rsid w:val="00AB7690"/>
    <w:rsid w:val="00AB76E0"/>
    <w:rsid w:val="00AC0B01"/>
    <w:rsid w:val="00AC0B32"/>
    <w:rsid w:val="00AC104E"/>
    <w:rsid w:val="00AC236E"/>
    <w:rsid w:val="00AC2D63"/>
    <w:rsid w:val="00AC3AED"/>
    <w:rsid w:val="00AC4C46"/>
    <w:rsid w:val="00AC57D5"/>
    <w:rsid w:val="00AC77A6"/>
    <w:rsid w:val="00AD033C"/>
    <w:rsid w:val="00AD042E"/>
    <w:rsid w:val="00AD1171"/>
    <w:rsid w:val="00AD3680"/>
    <w:rsid w:val="00AD3ABC"/>
    <w:rsid w:val="00AD3BF1"/>
    <w:rsid w:val="00AD506F"/>
    <w:rsid w:val="00AD5A39"/>
    <w:rsid w:val="00AD757B"/>
    <w:rsid w:val="00AD7C35"/>
    <w:rsid w:val="00AD7D4A"/>
    <w:rsid w:val="00AD7FCA"/>
    <w:rsid w:val="00AE0170"/>
    <w:rsid w:val="00AE01E5"/>
    <w:rsid w:val="00AE04CB"/>
    <w:rsid w:val="00AE0A77"/>
    <w:rsid w:val="00AE1D01"/>
    <w:rsid w:val="00AE26BC"/>
    <w:rsid w:val="00AE2744"/>
    <w:rsid w:val="00AE28AE"/>
    <w:rsid w:val="00AE2B86"/>
    <w:rsid w:val="00AE36D7"/>
    <w:rsid w:val="00AE3893"/>
    <w:rsid w:val="00AE3CBA"/>
    <w:rsid w:val="00AE3F10"/>
    <w:rsid w:val="00AE4468"/>
    <w:rsid w:val="00AE4819"/>
    <w:rsid w:val="00AE4C2E"/>
    <w:rsid w:val="00AE6182"/>
    <w:rsid w:val="00AE6692"/>
    <w:rsid w:val="00AE7E3E"/>
    <w:rsid w:val="00AF072F"/>
    <w:rsid w:val="00AF0926"/>
    <w:rsid w:val="00AF0982"/>
    <w:rsid w:val="00AF0A65"/>
    <w:rsid w:val="00AF2CD0"/>
    <w:rsid w:val="00AF3B45"/>
    <w:rsid w:val="00AF3BD5"/>
    <w:rsid w:val="00AF5011"/>
    <w:rsid w:val="00AF534C"/>
    <w:rsid w:val="00AF54F1"/>
    <w:rsid w:val="00AF5842"/>
    <w:rsid w:val="00AF5A6D"/>
    <w:rsid w:val="00AF5E79"/>
    <w:rsid w:val="00AF5FD3"/>
    <w:rsid w:val="00AF6916"/>
    <w:rsid w:val="00AF792B"/>
    <w:rsid w:val="00AF7C09"/>
    <w:rsid w:val="00AF7F2C"/>
    <w:rsid w:val="00B006AE"/>
    <w:rsid w:val="00B008B9"/>
    <w:rsid w:val="00B00EC0"/>
    <w:rsid w:val="00B017FB"/>
    <w:rsid w:val="00B02D8E"/>
    <w:rsid w:val="00B02EBF"/>
    <w:rsid w:val="00B031F1"/>
    <w:rsid w:val="00B0371E"/>
    <w:rsid w:val="00B03939"/>
    <w:rsid w:val="00B03B49"/>
    <w:rsid w:val="00B0435B"/>
    <w:rsid w:val="00B064D5"/>
    <w:rsid w:val="00B06D20"/>
    <w:rsid w:val="00B06F8C"/>
    <w:rsid w:val="00B07A0B"/>
    <w:rsid w:val="00B07B88"/>
    <w:rsid w:val="00B10282"/>
    <w:rsid w:val="00B10382"/>
    <w:rsid w:val="00B108C6"/>
    <w:rsid w:val="00B11C9D"/>
    <w:rsid w:val="00B11F1E"/>
    <w:rsid w:val="00B138D8"/>
    <w:rsid w:val="00B139B4"/>
    <w:rsid w:val="00B13A35"/>
    <w:rsid w:val="00B14107"/>
    <w:rsid w:val="00B14FD4"/>
    <w:rsid w:val="00B14FFD"/>
    <w:rsid w:val="00B16951"/>
    <w:rsid w:val="00B215CA"/>
    <w:rsid w:val="00B2176F"/>
    <w:rsid w:val="00B21E1A"/>
    <w:rsid w:val="00B220F9"/>
    <w:rsid w:val="00B22182"/>
    <w:rsid w:val="00B22D20"/>
    <w:rsid w:val="00B249A1"/>
    <w:rsid w:val="00B25413"/>
    <w:rsid w:val="00B2593D"/>
    <w:rsid w:val="00B25C55"/>
    <w:rsid w:val="00B26059"/>
    <w:rsid w:val="00B26153"/>
    <w:rsid w:val="00B2633A"/>
    <w:rsid w:val="00B26460"/>
    <w:rsid w:val="00B30410"/>
    <w:rsid w:val="00B30558"/>
    <w:rsid w:val="00B3060E"/>
    <w:rsid w:val="00B32263"/>
    <w:rsid w:val="00B329D3"/>
    <w:rsid w:val="00B32FDA"/>
    <w:rsid w:val="00B335F5"/>
    <w:rsid w:val="00B339C3"/>
    <w:rsid w:val="00B34F1D"/>
    <w:rsid w:val="00B351A1"/>
    <w:rsid w:val="00B351E9"/>
    <w:rsid w:val="00B35EC7"/>
    <w:rsid w:val="00B35F2E"/>
    <w:rsid w:val="00B36165"/>
    <w:rsid w:val="00B3634F"/>
    <w:rsid w:val="00B36753"/>
    <w:rsid w:val="00B36D84"/>
    <w:rsid w:val="00B3714E"/>
    <w:rsid w:val="00B371F2"/>
    <w:rsid w:val="00B37EFD"/>
    <w:rsid w:val="00B41124"/>
    <w:rsid w:val="00B41E37"/>
    <w:rsid w:val="00B41F67"/>
    <w:rsid w:val="00B422A9"/>
    <w:rsid w:val="00B42456"/>
    <w:rsid w:val="00B425D1"/>
    <w:rsid w:val="00B42EAD"/>
    <w:rsid w:val="00B43B23"/>
    <w:rsid w:val="00B44010"/>
    <w:rsid w:val="00B4444E"/>
    <w:rsid w:val="00B45355"/>
    <w:rsid w:val="00B45519"/>
    <w:rsid w:val="00B463B4"/>
    <w:rsid w:val="00B4706C"/>
    <w:rsid w:val="00B47D4E"/>
    <w:rsid w:val="00B506F2"/>
    <w:rsid w:val="00B51536"/>
    <w:rsid w:val="00B516F5"/>
    <w:rsid w:val="00B51FC4"/>
    <w:rsid w:val="00B5218E"/>
    <w:rsid w:val="00B53352"/>
    <w:rsid w:val="00B54362"/>
    <w:rsid w:val="00B54F68"/>
    <w:rsid w:val="00B56278"/>
    <w:rsid w:val="00B57069"/>
    <w:rsid w:val="00B575EE"/>
    <w:rsid w:val="00B57E07"/>
    <w:rsid w:val="00B57FF9"/>
    <w:rsid w:val="00B60497"/>
    <w:rsid w:val="00B60FE2"/>
    <w:rsid w:val="00B617CB"/>
    <w:rsid w:val="00B61E9E"/>
    <w:rsid w:val="00B63FD1"/>
    <w:rsid w:val="00B65AD7"/>
    <w:rsid w:val="00B65D06"/>
    <w:rsid w:val="00B65E16"/>
    <w:rsid w:val="00B65E64"/>
    <w:rsid w:val="00B6613B"/>
    <w:rsid w:val="00B66DF9"/>
    <w:rsid w:val="00B67363"/>
    <w:rsid w:val="00B712DC"/>
    <w:rsid w:val="00B71499"/>
    <w:rsid w:val="00B71DEA"/>
    <w:rsid w:val="00B7200B"/>
    <w:rsid w:val="00B724E5"/>
    <w:rsid w:val="00B72C83"/>
    <w:rsid w:val="00B73243"/>
    <w:rsid w:val="00B73555"/>
    <w:rsid w:val="00B73A2D"/>
    <w:rsid w:val="00B73C68"/>
    <w:rsid w:val="00B7435C"/>
    <w:rsid w:val="00B74462"/>
    <w:rsid w:val="00B759B8"/>
    <w:rsid w:val="00B760E4"/>
    <w:rsid w:val="00B763D9"/>
    <w:rsid w:val="00B76BAE"/>
    <w:rsid w:val="00B77221"/>
    <w:rsid w:val="00B77DAF"/>
    <w:rsid w:val="00B77EA3"/>
    <w:rsid w:val="00B81FD5"/>
    <w:rsid w:val="00B827BA"/>
    <w:rsid w:val="00B831AB"/>
    <w:rsid w:val="00B83B41"/>
    <w:rsid w:val="00B83D9B"/>
    <w:rsid w:val="00B8404F"/>
    <w:rsid w:val="00B85A4A"/>
    <w:rsid w:val="00B85BBE"/>
    <w:rsid w:val="00B861F2"/>
    <w:rsid w:val="00B87ADE"/>
    <w:rsid w:val="00B87AFC"/>
    <w:rsid w:val="00B87D57"/>
    <w:rsid w:val="00B9082D"/>
    <w:rsid w:val="00B9085A"/>
    <w:rsid w:val="00B924FC"/>
    <w:rsid w:val="00B93020"/>
    <w:rsid w:val="00B96D0F"/>
    <w:rsid w:val="00B97E62"/>
    <w:rsid w:val="00BA13B7"/>
    <w:rsid w:val="00BA17E8"/>
    <w:rsid w:val="00BA1BD0"/>
    <w:rsid w:val="00BA208D"/>
    <w:rsid w:val="00BA3D50"/>
    <w:rsid w:val="00BA48DD"/>
    <w:rsid w:val="00BB0739"/>
    <w:rsid w:val="00BB1053"/>
    <w:rsid w:val="00BB12E2"/>
    <w:rsid w:val="00BB15EB"/>
    <w:rsid w:val="00BB1812"/>
    <w:rsid w:val="00BB19AF"/>
    <w:rsid w:val="00BB1B1E"/>
    <w:rsid w:val="00BB2F02"/>
    <w:rsid w:val="00BB2F4C"/>
    <w:rsid w:val="00BB31D5"/>
    <w:rsid w:val="00BB4495"/>
    <w:rsid w:val="00BB5459"/>
    <w:rsid w:val="00BB59F0"/>
    <w:rsid w:val="00BB5F7B"/>
    <w:rsid w:val="00BB5F97"/>
    <w:rsid w:val="00BB6613"/>
    <w:rsid w:val="00BB6BFA"/>
    <w:rsid w:val="00BB6F5B"/>
    <w:rsid w:val="00BC0070"/>
    <w:rsid w:val="00BC0F22"/>
    <w:rsid w:val="00BC10AD"/>
    <w:rsid w:val="00BC10BD"/>
    <w:rsid w:val="00BC1A67"/>
    <w:rsid w:val="00BC1D94"/>
    <w:rsid w:val="00BC1EC4"/>
    <w:rsid w:val="00BC2038"/>
    <w:rsid w:val="00BC235B"/>
    <w:rsid w:val="00BC2772"/>
    <w:rsid w:val="00BC2C24"/>
    <w:rsid w:val="00BC2E5C"/>
    <w:rsid w:val="00BC2E95"/>
    <w:rsid w:val="00BC4565"/>
    <w:rsid w:val="00BC50A0"/>
    <w:rsid w:val="00BC5715"/>
    <w:rsid w:val="00BC692F"/>
    <w:rsid w:val="00BC71CE"/>
    <w:rsid w:val="00BC7D80"/>
    <w:rsid w:val="00BD0F7F"/>
    <w:rsid w:val="00BD1600"/>
    <w:rsid w:val="00BD1CA7"/>
    <w:rsid w:val="00BD234A"/>
    <w:rsid w:val="00BD235E"/>
    <w:rsid w:val="00BD2402"/>
    <w:rsid w:val="00BD2D0E"/>
    <w:rsid w:val="00BD31F5"/>
    <w:rsid w:val="00BD5B3D"/>
    <w:rsid w:val="00BD5F92"/>
    <w:rsid w:val="00BD6B61"/>
    <w:rsid w:val="00BD6F97"/>
    <w:rsid w:val="00BD706A"/>
    <w:rsid w:val="00BD796D"/>
    <w:rsid w:val="00BE02CE"/>
    <w:rsid w:val="00BE02DB"/>
    <w:rsid w:val="00BE03D0"/>
    <w:rsid w:val="00BE0448"/>
    <w:rsid w:val="00BE1C22"/>
    <w:rsid w:val="00BE1C6F"/>
    <w:rsid w:val="00BE2725"/>
    <w:rsid w:val="00BE2BE2"/>
    <w:rsid w:val="00BE300D"/>
    <w:rsid w:val="00BE3591"/>
    <w:rsid w:val="00BE3F86"/>
    <w:rsid w:val="00BE4503"/>
    <w:rsid w:val="00BE476C"/>
    <w:rsid w:val="00BE4943"/>
    <w:rsid w:val="00BE4FC1"/>
    <w:rsid w:val="00BE5391"/>
    <w:rsid w:val="00BE5532"/>
    <w:rsid w:val="00BE5566"/>
    <w:rsid w:val="00BE6A0D"/>
    <w:rsid w:val="00BE6EA4"/>
    <w:rsid w:val="00BE7561"/>
    <w:rsid w:val="00BF02A1"/>
    <w:rsid w:val="00BF04F0"/>
    <w:rsid w:val="00BF070F"/>
    <w:rsid w:val="00BF0B72"/>
    <w:rsid w:val="00BF0E80"/>
    <w:rsid w:val="00BF134E"/>
    <w:rsid w:val="00BF164D"/>
    <w:rsid w:val="00BF1BFC"/>
    <w:rsid w:val="00BF1DBC"/>
    <w:rsid w:val="00BF24E7"/>
    <w:rsid w:val="00BF4B94"/>
    <w:rsid w:val="00BF54DB"/>
    <w:rsid w:val="00BF7620"/>
    <w:rsid w:val="00C000A4"/>
    <w:rsid w:val="00C002AA"/>
    <w:rsid w:val="00C00849"/>
    <w:rsid w:val="00C018AB"/>
    <w:rsid w:val="00C02923"/>
    <w:rsid w:val="00C02B64"/>
    <w:rsid w:val="00C02CC3"/>
    <w:rsid w:val="00C02E2F"/>
    <w:rsid w:val="00C02EF2"/>
    <w:rsid w:val="00C02F06"/>
    <w:rsid w:val="00C0304F"/>
    <w:rsid w:val="00C03536"/>
    <w:rsid w:val="00C035AB"/>
    <w:rsid w:val="00C038A0"/>
    <w:rsid w:val="00C03B9C"/>
    <w:rsid w:val="00C03DF2"/>
    <w:rsid w:val="00C04C3C"/>
    <w:rsid w:val="00C04FBD"/>
    <w:rsid w:val="00C05F66"/>
    <w:rsid w:val="00C0636A"/>
    <w:rsid w:val="00C06A80"/>
    <w:rsid w:val="00C06EA4"/>
    <w:rsid w:val="00C0703E"/>
    <w:rsid w:val="00C07423"/>
    <w:rsid w:val="00C1002D"/>
    <w:rsid w:val="00C10AAD"/>
    <w:rsid w:val="00C11F1E"/>
    <w:rsid w:val="00C11FF2"/>
    <w:rsid w:val="00C12A32"/>
    <w:rsid w:val="00C12D63"/>
    <w:rsid w:val="00C131FC"/>
    <w:rsid w:val="00C136E9"/>
    <w:rsid w:val="00C13830"/>
    <w:rsid w:val="00C13F54"/>
    <w:rsid w:val="00C14F8A"/>
    <w:rsid w:val="00C16726"/>
    <w:rsid w:val="00C16AF8"/>
    <w:rsid w:val="00C176E7"/>
    <w:rsid w:val="00C179FF"/>
    <w:rsid w:val="00C23786"/>
    <w:rsid w:val="00C24B05"/>
    <w:rsid w:val="00C24F4C"/>
    <w:rsid w:val="00C25859"/>
    <w:rsid w:val="00C25A7C"/>
    <w:rsid w:val="00C2675A"/>
    <w:rsid w:val="00C27083"/>
    <w:rsid w:val="00C307E5"/>
    <w:rsid w:val="00C31468"/>
    <w:rsid w:val="00C31F7D"/>
    <w:rsid w:val="00C3207D"/>
    <w:rsid w:val="00C3264B"/>
    <w:rsid w:val="00C335E0"/>
    <w:rsid w:val="00C33A55"/>
    <w:rsid w:val="00C33C29"/>
    <w:rsid w:val="00C33CF2"/>
    <w:rsid w:val="00C348E2"/>
    <w:rsid w:val="00C35B92"/>
    <w:rsid w:val="00C36110"/>
    <w:rsid w:val="00C369A5"/>
    <w:rsid w:val="00C36E3A"/>
    <w:rsid w:val="00C370A4"/>
    <w:rsid w:val="00C3752B"/>
    <w:rsid w:val="00C37699"/>
    <w:rsid w:val="00C379F8"/>
    <w:rsid w:val="00C37F2E"/>
    <w:rsid w:val="00C4003F"/>
    <w:rsid w:val="00C40E89"/>
    <w:rsid w:val="00C41C9C"/>
    <w:rsid w:val="00C42510"/>
    <w:rsid w:val="00C44D4D"/>
    <w:rsid w:val="00C45A43"/>
    <w:rsid w:val="00C45ABB"/>
    <w:rsid w:val="00C45D1D"/>
    <w:rsid w:val="00C45F5C"/>
    <w:rsid w:val="00C46647"/>
    <w:rsid w:val="00C46F9F"/>
    <w:rsid w:val="00C47298"/>
    <w:rsid w:val="00C476BD"/>
    <w:rsid w:val="00C503C0"/>
    <w:rsid w:val="00C50F2A"/>
    <w:rsid w:val="00C51650"/>
    <w:rsid w:val="00C517EF"/>
    <w:rsid w:val="00C51B9A"/>
    <w:rsid w:val="00C51FD6"/>
    <w:rsid w:val="00C52819"/>
    <w:rsid w:val="00C53C46"/>
    <w:rsid w:val="00C545FC"/>
    <w:rsid w:val="00C548C2"/>
    <w:rsid w:val="00C54ED1"/>
    <w:rsid w:val="00C603EF"/>
    <w:rsid w:val="00C60740"/>
    <w:rsid w:val="00C613EA"/>
    <w:rsid w:val="00C61733"/>
    <w:rsid w:val="00C623D6"/>
    <w:rsid w:val="00C62B2A"/>
    <w:rsid w:val="00C63C9D"/>
    <w:rsid w:val="00C6451C"/>
    <w:rsid w:val="00C649EE"/>
    <w:rsid w:val="00C66376"/>
    <w:rsid w:val="00C669E6"/>
    <w:rsid w:val="00C66B3B"/>
    <w:rsid w:val="00C66D10"/>
    <w:rsid w:val="00C67163"/>
    <w:rsid w:val="00C67207"/>
    <w:rsid w:val="00C67AA7"/>
    <w:rsid w:val="00C67C1C"/>
    <w:rsid w:val="00C70125"/>
    <w:rsid w:val="00C71D3F"/>
    <w:rsid w:val="00C7316B"/>
    <w:rsid w:val="00C73C51"/>
    <w:rsid w:val="00C73FFC"/>
    <w:rsid w:val="00C744B7"/>
    <w:rsid w:val="00C752FF"/>
    <w:rsid w:val="00C7555C"/>
    <w:rsid w:val="00C75BDE"/>
    <w:rsid w:val="00C7690E"/>
    <w:rsid w:val="00C81497"/>
    <w:rsid w:val="00C814C2"/>
    <w:rsid w:val="00C814DC"/>
    <w:rsid w:val="00C817A7"/>
    <w:rsid w:val="00C82113"/>
    <w:rsid w:val="00C824BE"/>
    <w:rsid w:val="00C83E33"/>
    <w:rsid w:val="00C8439A"/>
    <w:rsid w:val="00C84810"/>
    <w:rsid w:val="00C855FF"/>
    <w:rsid w:val="00C8656A"/>
    <w:rsid w:val="00C8676F"/>
    <w:rsid w:val="00C86DC3"/>
    <w:rsid w:val="00C8737E"/>
    <w:rsid w:val="00C8792D"/>
    <w:rsid w:val="00C87A09"/>
    <w:rsid w:val="00C87D47"/>
    <w:rsid w:val="00C90C84"/>
    <w:rsid w:val="00C90D75"/>
    <w:rsid w:val="00C91C6C"/>
    <w:rsid w:val="00C92279"/>
    <w:rsid w:val="00C923AD"/>
    <w:rsid w:val="00C928DF"/>
    <w:rsid w:val="00C9351A"/>
    <w:rsid w:val="00C93DC8"/>
    <w:rsid w:val="00C948F8"/>
    <w:rsid w:val="00C94EA1"/>
    <w:rsid w:val="00C95491"/>
    <w:rsid w:val="00C954BE"/>
    <w:rsid w:val="00C95D86"/>
    <w:rsid w:val="00C96256"/>
    <w:rsid w:val="00C96EB4"/>
    <w:rsid w:val="00C96FF4"/>
    <w:rsid w:val="00C97105"/>
    <w:rsid w:val="00C97791"/>
    <w:rsid w:val="00C97C4F"/>
    <w:rsid w:val="00CA0806"/>
    <w:rsid w:val="00CA1A7A"/>
    <w:rsid w:val="00CA1FB2"/>
    <w:rsid w:val="00CA20BA"/>
    <w:rsid w:val="00CA2310"/>
    <w:rsid w:val="00CA3731"/>
    <w:rsid w:val="00CA43F7"/>
    <w:rsid w:val="00CA4729"/>
    <w:rsid w:val="00CA4C07"/>
    <w:rsid w:val="00CA553C"/>
    <w:rsid w:val="00CA5BE2"/>
    <w:rsid w:val="00CA606F"/>
    <w:rsid w:val="00CA7D87"/>
    <w:rsid w:val="00CB091F"/>
    <w:rsid w:val="00CB0C41"/>
    <w:rsid w:val="00CB1096"/>
    <w:rsid w:val="00CB145F"/>
    <w:rsid w:val="00CB1E97"/>
    <w:rsid w:val="00CB39B1"/>
    <w:rsid w:val="00CB4867"/>
    <w:rsid w:val="00CB6916"/>
    <w:rsid w:val="00CB6B13"/>
    <w:rsid w:val="00CB7955"/>
    <w:rsid w:val="00CC0193"/>
    <w:rsid w:val="00CC0EEA"/>
    <w:rsid w:val="00CC12C8"/>
    <w:rsid w:val="00CC18CB"/>
    <w:rsid w:val="00CC2F11"/>
    <w:rsid w:val="00CC437D"/>
    <w:rsid w:val="00CC518B"/>
    <w:rsid w:val="00CC52A1"/>
    <w:rsid w:val="00CC5687"/>
    <w:rsid w:val="00CC5F87"/>
    <w:rsid w:val="00CC643B"/>
    <w:rsid w:val="00CC6471"/>
    <w:rsid w:val="00CC682A"/>
    <w:rsid w:val="00CC6A32"/>
    <w:rsid w:val="00CC7374"/>
    <w:rsid w:val="00CC78A9"/>
    <w:rsid w:val="00CC7C3D"/>
    <w:rsid w:val="00CD0626"/>
    <w:rsid w:val="00CD185D"/>
    <w:rsid w:val="00CD1BC1"/>
    <w:rsid w:val="00CD2373"/>
    <w:rsid w:val="00CD2454"/>
    <w:rsid w:val="00CD25E7"/>
    <w:rsid w:val="00CD2B94"/>
    <w:rsid w:val="00CD37D1"/>
    <w:rsid w:val="00CD548C"/>
    <w:rsid w:val="00CD59B8"/>
    <w:rsid w:val="00CD5E70"/>
    <w:rsid w:val="00CD67CF"/>
    <w:rsid w:val="00CD72E7"/>
    <w:rsid w:val="00CD75B0"/>
    <w:rsid w:val="00CD769E"/>
    <w:rsid w:val="00CD7FF2"/>
    <w:rsid w:val="00CE011D"/>
    <w:rsid w:val="00CE04C9"/>
    <w:rsid w:val="00CE1AB2"/>
    <w:rsid w:val="00CE3DEE"/>
    <w:rsid w:val="00CE5A8B"/>
    <w:rsid w:val="00CE5F00"/>
    <w:rsid w:val="00CE653A"/>
    <w:rsid w:val="00CE65A2"/>
    <w:rsid w:val="00CE6FA4"/>
    <w:rsid w:val="00CE6FF1"/>
    <w:rsid w:val="00CE72D1"/>
    <w:rsid w:val="00CE7707"/>
    <w:rsid w:val="00CE777D"/>
    <w:rsid w:val="00CE7994"/>
    <w:rsid w:val="00CE79A1"/>
    <w:rsid w:val="00CE7AA8"/>
    <w:rsid w:val="00CF04E0"/>
    <w:rsid w:val="00CF1B92"/>
    <w:rsid w:val="00CF28DA"/>
    <w:rsid w:val="00CF31F2"/>
    <w:rsid w:val="00CF3CD0"/>
    <w:rsid w:val="00CF4341"/>
    <w:rsid w:val="00CF49AE"/>
    <w:rsid w:val="00CF4FAB"/>
    <w:rsid w:val="00CF54D2"/>
    <w:rsid w:val="00CF5591"/>
    <w:rsid w:val="00CF76B3"/>
    <w:rsid w:val="00CF7C90"/>
    <w:rsid w:val="00CF7F76"/>
    <w:rsid w:val="00D00B00"/>
    <w:rsid w:val="00D00BB3"/>
    <w:rsid w:val="00D01D6C"/>
    <w:rsid w:val="00D024F8"/>
    <w:rsid w:val="00D02C73"/>
    <w:rsid w:val="00D039ED"/>
    <w:rsid w:val="00D0451E"/>
    <w:rsid w:val="00D045A0"/>
    <w:rsid w:val="00D05E08"/>
    <w:rsid w:val="00D1009F"/>
    <w:rsid w:val="00D11278"/>
    <w:rsid w:val="00D122EB"/>
    <w:rsid w:val="00D12B39"/>
    <w:rsid w:val="00D13830"/>
    <w:rsid w:val="00D13B52"/>
    <w:rsid w:val="00D142DD"/>
    <w:rsid w:val="00D146D2"/>
    <w:rsid w:val="00D147C3"/>
    <w:rsid w:val="00D14C10"/>
    <w:rsid w:val="00D152D2"/>
    <w:rsid w:val="00D158A1"/>
    <w:rsid w:val="00D15D05"/>
    <w:rsid w:val="00D16B5F"/>
    <w:rsid w:val="00D16B62"/>
    <w:rsid w:val="00D1747F"/>
    <w:rsid w:val="00D17983"/>
    <w:rsid w:val="00D17B59"/>
    <w:rsid w:val="00D20420"/>
    <w:rsid w:val="00D206F2"/>
    <w:rsid w:val="00D209CF"/>
    <w:rsid w:val="00D213BA"/>
    <w:rsid w:val="00D21F29"/>
    <w:rsid w:val="00D22D2D"/>
    <w:rsid w:val="00D230F0"/>
    <w:rsid w:val="00D24F0A"/>
    <w:rsid w:val="00D24F98"/>
    <w:rsid w:val="00D25B20"/>
    <w:rsid w:val="00D25FF1"/>
    <w:rsid w:val="00D2696C"/>
    <w:rsid w:val="00D26B76"/>
    <w:rsid w:val="00D27352"/>
    <w:rsid w:val="00D30075"/>
    <w:rsid w:val="00D31C36"/>
    <w:rsid w:val="00D31F97"/>
    <w:rsid w:val="00D325BF"/>
    <w:rsid w:val="00D33BE4"/>
    <w:rsid w:val="00D345DB"/>
    <w:rsid w:val="00D345EE"/>
    <w:rsid w:val="00D34828"/>
    <w:rsid w:val="00D34D2E"/>
    <w:rsid w:val="00D34D61"/>
    <w:rsid w:val="00D354BF"/>
    <w:rsid w:val="00D35D37"/>
    <w:rsid w:val="00D360DF"/>
    <w:rsid w:val="00D37D75"/>
    <w:rsid w:val="00D37F72"/>
    <w:rsid w:val="00D40EDA"/>
    <w:rsid w:val="00D424F7"/>
    <w:rsid w:val="00D43BBC"/>
    <w:rsid w:val="00D4416E"/>
    <w:rsid w:val="00D443AE"/>
    <w:rsid w:val="00D448D7"/>
    <w:rsid w:val="00D459B3"/>
    <w:rsid w:val="00D4603F"/>
    <w:rsid w:val="00D46493"/>
    <w:rsid w:val="00D50168"/>
    <w:rsid w:val="00D5106B"/>
    <w:rsid w:val="00D51FE8"/>
    <w:rsid w:val="00D525F7"/>
    <w:rsid w:val="00D52AE9"/>
    <w:rsid w:val="00D52DE1"/>
    <w:rsid w:val="00D5473E"/>
    <w:rsid w:val="00D56C5F"/>
    <w:rsid w:val="00D57557"/>
    <w:rsid w:val="00D608DE"/>
    <w:rsid w:val="00D61145"/>
    <w:rsid w:val="00D611A0"/>
    <w:rsid w:val="00D62254"/>
    <w:rsid w:val="00D62426"/>
    <w:rsid w:val="00D626D2"/>
    <w:rsid w:val="00D62910"/>
    <w:rsid w:val="00D63637"/>
    <w:rsid w:val="00D63971"/>
    <w:rsid w:val="00D65789"/>
    <w:rsid w:val="00D65ABB"/>
    <w:rsid w:val="00D668F6"/>
    <w:rsid w:val="00D67F88"/>
    <w:rsid w:val="00D700C1"/>
    <w:rsid w:val="00D704A3"/>
    <w:rsid w:val="00D71408"/>
    <w:rsid w:val="00D723C2"/>
    <w:rsid w:val="00D739F7"/>
    <w:rsid w:val="00D73D9E"/>
    <w:rsid w:val="00D73E55"/>
    <w:rsid w:val="00D73FB8"/>
    <w:rsid w:val="00D74D21"/>
    <w:rsid w:val="00D74FB2"/>
    <w:rsid w:val="00D75037"/>
    <w:rsid w:val="00D75143"/>
    <w:rsid w:val="00D755A8"/>
    <w:rsid w:val="00D75CC3"/>
    <w:rsid w:val="00D774E8"/>
    <w:rsid w:val="00D80E56"/>
    <w:rsid w:val="00D8190E"/>
    <w:rsid w:val="00D81C09"/>
    <w:rsid w:val="00D81EDC"/>
    <w:rsid w:val="00D82404"/>
    <w:rsid w:val="00D82AAF"/>
    <w:rsid w:val="00D82E3F"/>
    <w:rsid w:val="00D8383D"/>
    <w:rsid w:val="00D84168"/>
    <w:rsid w:val="00D850D8"/>
    <w:rsid w:val="00D85F76"/>
    <w:rsid w:val="00D864A1"/>
    <w:rsid w:val="00D868ED"/>
    <w:rsid w:val="00D871EB"/>
    <w:rsid w:val="00D87856"/>
    <w:rsid w:val="00D87ED5"/>
    <w:rsid w:val="00D900B1"/>
    <w:rsid w:val="00D90534"/>
    <w:rsid w:val="00D90952"/>
    <w:rsid w:val="00D918DA"/>
    <w:rsid w:val="00D92FC0"/>
    <w:rsid w:val="00D94569"/>
    <w:rsid w:val="00D949A6"/>
    <w:rsid w:val="00D9598C"/>
    <w:rsid w:val="00D95DF9"/>
    <w:rsid w:val="00D95ECE"/>
    <w:rsid w:val="00D962DB"/>
    <w:rsid w:val="00D96A8E"/>
    <w:rsid w:val="00D97870"/>
    <w:rsid w:val="00D97E70"/>
    <w:rsid w:val="00DA017B"/>
    <w:rsid w:val="00DA04CA"/>
    <w:rsid w:val="00DA0C91"/>
    <w:rsid w:val="00DA1043"/>
    <w:rsid w:val="00DA1C00"/>
    <w:rsid w:val="00DA233A"/>
    <w:rsid w:val="00DA2396"/>
    <w:rsid w:val="00DA3F92"/>
    <w:rsid w:val="00DA428A"/>
    <w:rsid w:val="00DA4963"/>
    <w:rsid w:val="00DA51BB"/>
    <w:rsid w:val="00DA5619"/>
    <w:rsid w:val="00DA5F76"/>
    <w:rsid w:val="00DA63FE"/>
    <w:rsid w:val="00DA7628"/>
    <w:rsid w:val="00DA782A"/>
    <w:rsid w:val="00DA78B5"/>
    <w:rsid w:val="00DB121D"/>
    <w:rsid w:val="00DB132E"/>
    <w:rsid w:val="00DB265B"/>
    <w:rsid w:val="00DB2BA8"/>
    <w:rsid w:val="00DB2E8C"/>
    <w:rsid w:val="00DB3167"/>
    <w:rsid w:val="00DB3201"/>
    <w:rsid w:val="00DB34F7"/>
    <w:rsid w:val="00DB39C8"/>
    <w:rsid w:val="00DB3BA2"/>
    <w:rsid w:val="00DB44FB"/>
    <w:rsid w:val="00DB4DD1"/>
    <w:rsid w:val="00DB6016"/>
    <w:rsid w:val="00DB602F"/>
    <w:rsid w:val="00DB646B"/>
    <w:rsid w:val="00DB6F8A"/>
    <w:rsid w:val="00DB73D6"/>
    <w:rsid w:val="00DB7529"/>
    <w:rsid w:val="00DB75B2"/>
    <w:rsid w:val="00DB7A87"/>
    <w:rsid w:val="00DB7B91"/>
    <w:rsid w:val="00DB7CC3"/>
    <w:rsid w:val="00DC0071"/>
    <w:rsid w:val="00DC07D4"/>
    <w:rsid w:val="00DC0F37"/>
    <w:rsid w:val="00DC1740"/>
    <w:rsid w:val="00DC2AB6"/>
    <w:rsid w:val="00DC2E5E"/>
    <w:rsid w:val="00DC309E"/>
    <w:rsid w:val="00DC3947"/>
    <w:rsid w:val="00DC51F8"/>
    <w:rsid w:val="00DC6655"/>
    <w:rsid w:val="00DC6AAD"/>
    <w:rsid w:val="00DC72E3"/>
    <w:rsid w:val="00DC79A0"/>
    <w:rsid w:val="00DD04A6"/>
    <w:rsid w:val="00DD0B30"/>
    <w:rsid w:val="00DD32B2"/>
    <w:rsid w:val="00DD34B2"/>
    <w:rsid w:val="00DD72D9"/>
    <w:rsid w:val="00DD7D4E"/>
    <w:rsid w:val="00DE0C8D"/>
    <w:rsid w:val="00DE0DEE"/>
    <w:rsid w:val="00DE246A"/>
    <w:rsid w:val="00DE30B5"/>
    <w:rsid w:val="00DE42B3"/>
    <w:rsid w:val="00DE5BB0"/>
    <w:rsid w:val="00DE6292"/>
    <w:rsid w:val="00DE7532"/>
    <w:rsid w:val="00DE75A1"/>
    <w:rsid w:val="00DF0411"/>
    <w:rsid w:val="00DF17C4"/>
    <w:rsid w:val="00DF1A0B"/>
    <w:rsid w:val="00DF1D4A"/>
    <w:rsid w:val="00DF2641"/>
    <w:rsid w:val="00DF388F"/>
    <w:rsid w:val="00DF6189"/>
    <w:rsid w:val="00DF6735"/>
    <w:rsid w:val="00DF67CD"/>
    <w:rsid w:val="00DF73E5"/>
    <w:rsid w:val="00DF7608"/>
    <w:rsid w:val="00DF7E38"/>
    <w:rsid w:val="00E01F06"/>
    <w:rsid w:val="00E029D0"/>
    <w:rsid w:val="00E02B85"/>
    <w:rsid w:val="00E02D46"/>
    <w:rsid w:val="00E0300B"/>
    <w:rsid w:val="00E0316A"/>
    <w:rsid w:val="00E03429"/>
    <w:rsid w:val="00E03E5B"/>
    <w:rsid w:val="00E040DB"/>
    <w:rsid w:val="00E04304"/>
    <w:rsid w:val="00E04513"/>
    <w:rsid w:val="00E04A73"/>
    <w:rsid w:val="00E05890"/>
    <w:rsid w:val="00E05C39"/>
    <w:rsid w:val="00E05F66"/>
    <w:rsid w:val="00E0711E"/>
    <w:rsid w:val="00E07199"/>
    <w:rsid w:val="00E07AF4"/>
    <w:rsid w:val="00E07B02"/>
    <w:rsid w:val="00E1067C"/>
    <w:rsid w:val="00E109C9"/>
    <w:rsid w:val="00E10D34"/>
    <w:rsid w:val="00E1312C"/>
    <w:rsid w:val="00E14569"/>
    <w:rsid w:val="00E14A52"/>
    <w:rsid w:val="00E15F39"/>
    <w:rsid w:val="00E1619E"/>
    <w:rsid w:val="00E16B3F"/>
    <w:rsid w:val="00E2008F"/>
    <w:rsid w:val="00E2062A"/>
    <w:rsid w:val="00E20A2C"/>
    <w:rsid w:val="00E2112B"/>
    <w:rsid w:val="00E2114E"/>
    <w:rsid w:val="00E212EE"/>
    <w:rsid w:val="00E224E2"/>
    <w:rsid w:val="00E229BC"/>
    <w:rsid w:val="00E22EC3"/>
    <w:rsid w:val="00E22EE9"/>
    <w:rsid w:val="00E23152"/>
    <w:rsid w:val="00E238B8"/>
    <w:rsid w:val="00E241B6"/>
    <w:rsid w:val="00E24474"/>
    <w:rsid w:val="00E24904"/>
    <w:rsid w:val="00E253D2"/>
    <w:rsid w:val="00E2555F"/>
    <w:rsid w:val="00E26DED"/>
    <w:rsid w:val="00E2739B"/>
    <w:rsid w:val="00E27C16"/>
    <w:rsid w:val="00E3031B"/>
    <w:rsid w:val="00E30C7F"/>
    <w:rsid w:val="00E31D1C"/>
    <w:rsid w:val="00E33548"/>
    <w:rsid w:val="00E361C5"/>
    <w:rsid w:val="00E36635"/>
    <w:rsid w:val="00E36CE2"/>
    <w:rsid w:val="00E36F8D"/>
    <w:rsid w:val="00E37355"/>
    <w:rsid w:val="00E412BD"/>
    <w:rsid w:val="00E41776"/>
    <w:rsid w:val="00E4212F"/>
    <w:rsid w:val="00E427BC"/>
    <w:rsid w:val="00E434E9"/>
    <w:rsid w:val="00E44B46"/>
    <w:rsid w:val="00E44C68"/>
    <w:rsid w:val="00E45102"/>
    <w:rsid w:val="00E45975"/>
    <w:rsid w:val="00E47817"/>
    <w:rsid w:val="00E47C24"/>
    <w:rsid w:val="00E51084"/>
    <w:rsid w:val="00E513F9"/>
    <w:rsid w:val="00E51A1E"/>
    <w:rsid w:val="00E51C61"/>
    <w:rsid w:val="00E51FA6"/>
    <w:rsid w:val="00E52624"/>
    <w:rsid w:val="00E528AA"/>
    <w:rsid w:val="00E5372D"/>
    <w:rsid w:val="00E5492A"/>
    <w:rsid w:val="00E5580F"/>
    <w:rsid w:val="00E5592F"/>
    <w:rsid w:val="00E566FA"/>
    <w:rsid w:val="00E57732"/>
    <w:rsid w:val="00E5786D"/>
    <w:rsid w:val="00E578C9"/>
    <w:rsid w:val="00E60C55"/>
    <w:rsid w:val="00E61576"/>
    <w:rsid w:val="00E61ECE"/>
    <w:rsid w:val="00E62106"/>
    <w:rsid w:val="00E62BCB"/>
    <w:rsid w:val="00E62F05"/>
    <w:rsid w:val="00E63031"/>
    <w:rsid w:val="00E64890"/>
    <w:rsid w:val="00E64A93"/>
    <w:rsid w:val="00E6560E"/>
    <w:rsid w:val="00E65DF1"/>
    <w:rsid w:val="00E66940"/>
    <w:rsid w:val="00E66D10"/>
    <w:rsid w:val="00E67939"/>
    <w:rsid w:val="00E70BBD"/>
    <w:rsid w:val="00E7185F"/>
    <w:rsid w:val="00E719AF"/>
    <w:rsid w:val="00E71B30"/>
    <w:rsid w:val="00E72711"/>
    <w:rsid w:val="00E727B3"/>
    <w:rsid w:val="00E7313F"/>
    <w:rsid w:val="00E73C49"/>
    <w:rsid w:val="00E741A2"/>
    <w:rsid w:val="00E75660"/>
    <w:rsid w:val="00E7594C"/>
    <w:rsid w:val="00E801EA"/>
    <w:rsid w:val="00E80D98"/>
    <w:rsid w:val="00E8100C"/>
    <w:rsid w:val="00E81548"/>
    <w:rsid w:val="00E818D2"/>
    <w:rsid w:val="00E82BEE"/>
    <w:rsid w:val="00E83D04"/>
    <w:rsid w:val="00E83F96"/>
    <w:rsid w:val="00E842D8"/>
    <w:rsid w:val="00E84B5F"/>
    <w:rsid w:val="00E85A2B"/>
    <w:rsid w:val="00E870BF"/>
    <w:rsid w:val="00E8731A"/>
    <w:rsid w:val="00E87763"/>
    <w:rsid w:val="00E9012A"/>
    <w:rsid w:val="00E9025E"/>
    <w:rsid w:val="00E91F9B"/>
    <w:rsid w:val="00E92207"/>
    <w:rsid w:val="00E9229A"/>
    <w:rsid w:val="00E92979"/>
    <w:rsid w:val="00E93170"/>
    <w:rsid w:val="00E93F0B"/>
    <w:rsid w:val="00E94A83"/>
    <w:rsid w:val="00E95152"/>
    <w:rsid w:val="00E9569C"/>
    <w:rsid w:val="00E9653F"/>
    <w:rsid w:val="00E968CD"/>
    <w:rsid w:val="00E96984"/>
    <w:rsid w:val="00EA00A2"/>
    <w:rsid w:val="00EA09E6"/>
    <w:rsid w:val="00EA0CB2"/>
    <w:rsid w:val="00EA0F49"/>
    <w:rsid w:val="00EA100B"/>
    <w:rsid w:val="00EA13EE"/>
    <w:rsid w:val="00EA169B"/>
    <w:rsid w:val="00EA17AC"/>
    <w:rsid w:val="00EA1C69"/>
    <w:rsid w:val="00EA1EA4"/>
    <w:rsid w:val="00EA23F7"/>
    <w:rsid w:val="00EA28E3"/>
    <w:rsid w:val="00EA4783"/>
    <w:rsid w:val="00EA5AB9"/>
    <w:rsid w:val="00EA62FF"/>
    <w:rsid w:val="00EA6309"/>
    <w:rsid w:val="00EA63C4"/>
    <w:rsid w:val="00EA63C7"/>
    <w:rsid w:val="00EA6504"/>
    <w:rsid w:val="00EA6AB0"/>
    <w:rsid w:val="00EA7FB7"/>
    <w:rsid w:val="00EA7FBB"/>
    <w:rsid w:val="00EB2371"/>
    <w:rsid w:val="00EB2462"/>
    <w:rsid w:val="00EB26BD"/>
    <w:rsid w:val="00EB385A"/>
    <w:rsid w:val="00EB41F2"/>
    <w:rsid w:val="00EB52E9"/>
    <w:rsid w:val="00EB53B6"/>
    <w:rsid w:val="00EB5C0A"/>
    <w:rsid w:val="00EB6625"/>
    <w:rsid w:val="00EB69F7"/>
    <w:rsid w:val="00EC0A6A"/>
    <w:rsid w:val="00EC0B8F"/>
    <w:rsid w:val="00EC0F44"/>
    <w:rsid w:val="00EC0FBF"/>
    <w:rsid w:val="00EC11A4"/>
    <w:rsid w:val="00EC1580"/>
    <w:rsid w:val="00EC2FBE"/>
    <w:rsid w:val="00EC3215"/>
    <w:rsid w:val="00EC39EB"/>
    <w:rsid w:val="00EC4C39"/>
    <w:rsid w:val="00EC574C"/>
    <w:rsid w:val="00EC5CDF"/>
    <w:rsid w:val="00EC67A1"/>
    <w:rsid w:val="00EC6960"/>
    <w:rsid w:val="00EC7078"/>
    <w:rsid w:val="00EC7341"/>
    <w:rsid w:val="00EC73E1"/>
    <w:rsid w:val="00EC74F7"/>
    <w:rsid w:val="00EC76BC"/>
    <w:rsid w:val="00ED0465"/>
    <w:rsid w:val="00ED1F74"/>
    <w:rsid w:val="00ED2795"/>
    <w:rsid w:val="00ED354D"/>
    <w:rsid w:val="00ED3B32"/>
    <w:rsid w:val="00ED3C20"/>
    <w:rsid w:val="00ED3E5F"/>
    <w:rsid w:val="00ED4425"/>
    <w:rsid w:val="00ED5B1F"/>
    <w:rsid w:val="00ED5CEC"/>
    <w:rsid w:val="00ED5E0B"/>
    <w:rsid w:val="00ED611B"/>
    <w:rsid w:val="00ED7000"/>
    <w:rsid w:val="00ED7093"/>
    <w:rsid w:val="00EE0495"/>
    <w:rsid w:val="00EE04CC"/>
    <w:rsid w:val="00EE0846"/>
    <w:rsid w:val="00EE0C25"/>
    <w:rsid w:val="00EE1009"/>
    <w:rsid w:val="00EE2198"/>
    <w:rsid w:val="00EE2A6E"/>
    <w:rsid w:val="00EE2CEB"/>
    <w:rsid w:val="00EE2DC3"/>
    <w:rsid w:val="00EE2F34"/>
    <w:rsid w:val="00EE3204"/>
    <w:rsid w:val="00EE3B98"/>
    <w:rsid w:val="00EE49B7"/>
    <w:rsid w:val="00EE4EA3"/>
    <w:rsid w:val="00EE619C"/>
    <w:rsid w:val="00EE6511"/>
    <w:rsid w:val="00EE79D8"/>
    <w:rsid w:val="00EF04FF"/>
    <w:rsid w:val="00EF1AFB"/>
    <w:rsid w:val="00EF2EF3"/>
    <w:rsid w:val="00EF3A73"/>
    <w:rsid w:val="00EF3E86"/>
    <w:rsid w:val="00EF4230"/>
    <w:rsid w:val="00EF4468"/>
    <w:rsid w:val="00EF45DB"/>
    <w:rsid w:val="00EF4F02"/>
    <w:rsid w:val="00EF50D9"/>
    <w:rsid w:val="00EF5692"/>
    <w:rsid w:val="00EF5DA6"/>
    <w:rsid w:val="00EF6FA2"/>
    <w:rsid w:val="00F00BA1"/>
    <w:rsid w:val="00F00F39"/>
    <w:rsid w:val="00F00F7F"/>
    <w:rsid w:val="00F0370B"/>
    <w:rsid w:val="00F045BC"/>
    <w:rsid w:val="00F0476F"/>
    <w:rsid w:val="00F04941"/>
    <w:rsid w:val="00F068F1"/>
    <w:rsid w:val="00F06DF4"/>
    <w:rsid w:val="00F06E3D"/>
    <w:rsid w:val="00F06F5F"/>
    <w:rsid w:val="00F0723C"/>
    <w:rsid w:val="00F07600"/>
    <w:rsid w:val="00F1009A"/>
    <w:rsid w:val="00F10D0F"/>
    <w:rsid w:val="00F10E22"/>
    <w:rsid w:val="00F11809"/>
    <w:rsid w:val="00F12066"/>
    <w:rsid w:val="00F12A61"/>
    <w:rsid w:val="00F12AB1"/>
    <w:rsid w:val="00F12BD1"/>
    <w:rsid w:val="00F12ED5"/>
    <w:rsid w:val="00F12F80"/>
    <w:rsid w:val="00F12F8D"/>
    <w:rsid w:val="00F14A49"/>
    <w:rsid w:val="00F16545"/>
    <w:rsid w:val="00F16949"/>
    <w:rsid w:val="00F16B99"/>
    <w:rsid w:val="00F17D48"/>
    <w:rsid w:val="00F20D71"/>
    <w:rsid w:val="00F21816"/>
    <w:rsid w:val="00F21FF1"/>
    <w:rsid w:val="00F221E1"/>
    <w:rsid w:val="00F23DDF"/>
    <w:rsid w:val="00F23FFE"/>
    <w:rsid w:val="00F25008"/>
    <w:rsid w:val="00F25F58"/>
    <w:rsid w:val="00F27426"/>
    <w:rsid w:val="00F30C96"/>
    <w:rsid w:val="00F317CC"/>
    <w:rsid w:val="00F3264E"/>
    <w:rsid w:val="00F338D5"/>
    <w:rsid w:val="00F33F5A"/>
    <w:rsid w:val="00F344BF"/>
    <w:rsid w:val="00F34988"/>
    <w:rsid w:val="00F34BE2"/>
    <w:rsid w:val="00F34E69"/>
    <w:rsid w:val="00F350BF"/>
    <w:rsid w:val="00F35C51"/>
    <w:rsid w:val="00F35EE8"/>
    <w:rsid w:val="00F36A50"/>
    <w:rsid w:val="00F36E3B"/>
    <w:rsid w:val="00F40E64"/>
    <w:rsid w:val="00F40F8A"/>
    <w:rsid w:val="00F410C8"/>
    <w:rsid w:val="00F41439"/>
    <w:rsid w:val="00F4165D"/>
    <w:rsid w:val="00F41B03"/>
    <w:rsid w:val="00F41EAD"/>
    <w:rsid w:val="00F42A47"/>
    <w:rsid w:val="00F4300F"/>
    <w:rsid w:val="00F43213"/>
    <w:rsid w:val="00F43823"/>
    <w:rsid w:val="00F438CA"/>
    <w:rsid w:val="00F43F86"/>
    <w:rsid w:val="00F4729C"/>
    <w:rsid w:val="00F47696"/>
    <w:rsid w:val="00F500E0"/>
    <w:rsid w:val="00F5150B"/>
    <w:rsid w:val="00F518BF"/>
    <w:rsid w:val="00F51F11"/>
    <w:rsid w:val="00F5312F"/>
    <w:rsid w:val="00F53AD5"/>
    <w:rsid w:val="00F54124"/>
    <w:rsid w:val="00F544C6"/>
    <w:rsid w:val="00F54A27"/>
    <w:rsid w:val="00F55216"/>
    <w:rsid w:val="00F559E2"/>
    <w:rsid w:val="00F55E99"/>
    <w:rsid w:val="00F5640B"/>
    <w:rsid w:val="00F56C90"/>
    <w:rsid w:val="00F56CE0"/>
    <w:rsid w:val="00F573F5"/>
    <w:rsid w:val="00F577A7"/>
    <w:rsid w:val="00F57B27"/>
    <w:rsid w:val="00F60033"/>
    <w:rsid w:val="00F602C7"/>
    <w:rsid w:val="00F616E6"/>
    <w:rsid w:val="00F6443A"/>
    <w:rsid w:val="00F64F35"/>
    <w:rsid w:val="00F651E9"/>
    <w:rsid w:val="00F6582B"/>
    <w:rsid w:val="00F6584A"/>
    <w:rsid w:val="00F6625B"/>
    <w:rsid w:val="00F66F51"/>
    <w:rsid w:val="00F67151"/>
    <w:rsid w:val="00F67489"/>
    <w:rsid w:val="00F67B9E"/>
    <w:rsid w:val="00F70584"/>
    <w:rsid w:val="00F706A9"/>
    <w:rsid w:val="00F71F11"/>
    <w:rsid w:val="00F73BAB"/>
    <w:rsid w:val="00F73F02"/>
    <w:rsid w:val="00F743C0"/>
    <w:rsid w:val="00F74EDA"/>
    <w:rsid w:val="00F75144"/>
    <w:rsid w:val="00F754BA"/>
    <w:rsid w:val="00F755C0"/>
    <w:rsid w:val="00F76095"/>
    <w:rsid w:val="00F766A9"/>
    <w:rsid w:val="00F76D1A"/>
    <w:rsid w:val="00F80D51"/>
    <w:rsid w:val="00F80E6C"/>
    <w:rsid w:val="00F811E0"/>
    <w:rsid w:val="00F812CB"/>
    <w:rsid w:val="00F8257A"/>
    <w:rsid w:val="00F82861"/>
    <w:rsid w:val="00F83895"/>
    <w:rsid w:val="00F83EEE"/>
    <w:rsid w:val="00F84529"/>
    <w:rsid w:val="00F845D1"/>
    <w:rsid w:val="00F849B4"/>
    <w:rsid w:val="00F84A3B"/>
    <w:rsid w:val="00F85179"/>
    <w:rsid w:val="00F8661B"/>
    <w:rsid w:val="00F869D4"/>
    <w:rsid w:val="00F86CA0"/>
    <w:rsid w:val="00F9005E"/>
    <w:rsid w:val="00F9071F"/>
    <w:rsid w:val="00F90CC2"/>
    <w:rsid w:val="00F9161B"/>
    <w:rsid w:val="00F917FD"/>
    <w:rsid w:val="00F92FD6"/>
    <w:rsid w:val="00F94058"/>
    <w:rsid w:val="00F94E61"/>
    <w:rsid w:val="00F959DE"/>
    <w:rsid w:val="00F9628A"/>
    <w:rsid w:val="00F97085"/>
    <w:rsid w:val="00FA0997"/>
    <w:rsid w:val="00FA0E74"/>
    <w:rsid w:val="00FA1176"/>
    <w:rsid w:val="00FA1751"/>
    <w:rsid w:val="00FA331D"/>
    <w:rsid w:val="00FA548C"/>
    <w:rsid w:val="00FA71FE"/>
    <w:rsid w:val="00FA7A3B"/>
    <w:rsid w:val="00FA7ABB"/>
    <w:rsid w:val="00FA7BAA"/>
    <w:rsid w:val="00FA7C0E"/>
    <w:rsid w:val="00FA7EDF"/>
    <w:rsid w:val="00FB024F"/>
    <w:rsid w:val="00FB08F9"/>
    <w:rsid w:val="00FB1709"/>
    <w:rsid w:val="00FB22FB"/>
    <w:rsid w:val="00FB25EE"/>
    <w:rsid w:val="00FB287A"/>
    <w:rsid w:val="00FB447E"/>
    <w:rsid w:val="00FB509B"/>
    <w:rsid w:val="00FB5627"/>
    <w:rsid w:val="00FB56F6"/>
    <w:rsid w:val="00FB5806"/>
    <w:rsid w:val="00FB5964"/>
    <w:rsid w:val="00FB74E3"/>
    <w:rsid w:val="00FB7539"/>
    <w:rsid w:val="00FB7578"/>
    <w:rsid w:val="00FB7BC2"/>
    <w:rsid w:val="00FC0B25"/>
    <w:rsid w:val="00FC1D68"/>
    <w:rsid w:val="00FC27D2"/>
    <w:rsid w:val="00FC28C6"/>
    <w:rsid w:val="00FC29F1"/>
    <w:rsid w:val="00FC2AB2"/>
    <w:rsid w:val="00FC3955"/>
    <w:rsid w:val="00FC3DFA"/>
    <w:rsid w:val="00FC40FD"/>
    <w:rsid w:val="00FC4460"/>
    <w:rsid w:val="00FC474F"/>
    <w:rsid w:val="00FC480E"/>
    <w:rsid w:val="00FC5D21"/>
    <w:rsid w:val="00FC62E7"/>
    <w:rsid w:val="00FC636F"/>
    <w:rsid w:val="00FC6B29"/>
    <w:rsid w:val="00FC6EEB"/>
    <w:rsid w:val="00FC75DF"/>
    <w:rsid w:val="00FC79F6"/>
    <w:rsid w:val="00FC7AC9"/>
    <w:rsid w:val="00FD0877"/>
    <w:rsid w:val="00FD15AE"/>
    <w:rsid w:val="00FD1753"/>
    <w:rsid w:val="00FD4071"/>
    <w:rsid w:val="00FD429F"/>
    <w:rsid w:val="00FD4B55"/>
    <w:rsid w:val="00FD57FF"/>
    <w:rsid w:val="00FD5F2E"/>
    <w:rsid w:val="00FD6577"/>
    <w:rsid w:val="00FD6E8B"/>
    <w:rsid w:val="00FD6FCC"/>
    <w:rsid w:val="00FD71ED"/>
    <w:rsid w:val="00FD74D9"/>
    <w:rsid w:val="00FD7818"/>
    <w:rsid w:val="00FE02A2"/>
    <w:rsid w:val="00FE081B"/>
    <w:rsid w:val="00FE0ACF"/>
    <w:rsid w:val="00FE0E35"/>
    <w:rsid w:val="00FE1149"/>
    <w:rsid w:val="00FE1457"/>
    <w:rsid w:val="00FE1A8A"/>
    <w:rsid w:val="00FE2963"/>
    <w:rsid w:val="00FE3C56"/>
    <w:rsid w:val="00FE45DC"/>
    <w:rsid w:val="00FE45E4"/>
    <w:rsid w:val="00FE6211"/>
    <w:rsid w:val="00FE763F"/>
    <w:rsid w:val="00FF0B62"/>
    <w:rsid w:val="00FF1600"/>
    <w:rsid w:val="00FF264A"/>
    <w:rsid w:val="00FF29BA"/>
    <w:rsid w:val="00FF3262"/>
    <w:rsid w:val="00FF46E9"/>
    <w:rsid w:val="00FF482E"/>
    <w:rsid w:val="00FF52E6"/>
    <w:rsid w:val="00FF5AF6"/>
    <w:rsid w:val="00FF5D86"/>
    <w:rsid w:val="00FF6091"/>
    <w:rsid w:val="00FF6143"/>
    <w:rsid w:val="00FF649A"/>
    <w:rsid w:val="00FF6743"/>
    <w:rsid w:val="00FF68A1"/>
    <w:rsid w:val="00FF6AA7"/>
    <w:rsid w:val="00FF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4988">
      <w:bodyDiv w:val="1"/>
      <w:marLeft w:val="0"/>
      <w:marRight w:val="0"/>
      <w:marTop w:val="0"/>
      <w:marBottom w:val="0"/>
      <w:divBdr>
        <w:top w:val="none" w:sz="0" w:space="0" w:color="auto"/>
        <w:left w:val="none" w:sz="0" w:space="0" w:color="auto"/>
        <w:bottom w:val="none" w:sz="0" w:space="0" w:color="auto"/>
        <w:right w:val="none" w:sz="0" w:space="0" w:color="auto"/>
      </w:divBdr>
    </w:div>
    <w:div w:id="15470992">
      <w:bodyDiv w:val="1"/>
      <w:marLeft w:val="0"/>
      <w:marRight w:val="0"/>
      <w:marTop w:val="0"/>
      <w:marBottom w:val="0"/>
      <w:divBdr>
        <w:top w:val="none" w:sz="0" w:space="0" w:color="auto"/>
        <w:left w:val="none" w:sz="0" w:space="0" w:color="auto"/>
        <w:bottom w:val="none" w:sz="0" w:space="0" w:color="auto"/>
        <w:right w:val="none" w:sz="0" w:space="0" w:color="auto"/>
      </w:divBdr>
    </w:div>
    <w:div w:id="18287835">
      <w:bodyDiv w:val="1"/>
      <w:marLeft w:val="0"/>
      <w:marRight w:val="0"/>
      <w:marTop w:val="0"/>
      <w:marBottom w:val="0"/>
      <w:divBdr>
        <w:top w:val="none" w:sz="0" w:space="0" w:color="auto"/>
        <w:left w:val="none" w:sz="0" w:space="0" w:color="auto"/>
        <w:bottom w:val="none" w:sz="0" w:space="0" w:color="auto"/>
        <w:right w:val="none" w:sz="0" w:space="0" w:color="auto"/>
      </w:divBdr>
    </w:div>
    <w:div w:id="20522463">
      <w:bodyDiv w:val="1"/>
      <w:marLeft w:val="0"/>
      <w:marRight w:val="0"/>
      <w:marTop w:val="0"/>
      <w:marBottom w:val="0"/>
      <w:divBdr>
        <w:top w:val="none" w:sz="0" w:space="0" w:color="auto"/>
        <w:left w:val="none" w:sz="0" w:space="0" w:color="auto"/>
        <w:bottom w:val="none" w:sz="0" w:space="0" w:color="auto"/>
        <w:right w:val="none" w:sz="0" w:space="0" w:color="auto"/>
      </w:divBdr>
    </w:div>
    <w:div w:id="25061674">
      <w:bodyDiv w:val="1"/>
      <w:marLeft w:val="0"/>
      <w:marRight w:val="0"/>
      <w:marTop w:val="0"/>
      <w:marBottom w:val="0"/>
      <w:divBdr>
        <w:top w:val="none" w:sz="0" w:space="0" w:color="auto"/>
        <w:left w:val="none" w:sz="0" w:space="0" w:color="auto"/>
        <w:bottom w:val="none" w:sz="0" w:space="0" w:color="auto"/>
        <w:right w:val="none" w:sz="0" w:space="0" w:color="auto"/>
      </w:divBdr>
    </w:div>
    <w:div w:id="25378457">
      <w:bodyDiv w:val="1"/>
      <w:marLeft w:val="0"/>
      <w:marRight w:val="0"/>
      <w:marTop w:val="0"/>
      <w:marBottom w:val="0"/>
      <w:divBdr>
        <w:top w:val="none" w:sz="0" w:space="0" w:color="auto"/>
        <w:left w:val="none" w:sz="0" w:space="0" w:color="auto"/>
        <w:bottom w:val="none" w:sz="0" w:space="0" w:color="auto"/>
        <w:right w:val="none" w:sz="0" w:space="0" w:color="auto"/>
      </w:divBdr>
    </w:div>
    <w:div w:id="25908501">
      <w:bodyDiv w:val="1"/>
      <w:marLeft w:val="0"/>
      <w:marRight w:val="0"/>
      <w:marTop w:val="0"/>
      <w:marBottom w:val="0"/>
      <w:divBdr>
        <w:top w:val="none" w:sz="0" w:space="0" w:color="auto"/>
        <w:left w:val="none" w:sz="0" w:space="0" w:color="auto"/>
        <w:bottom w:val="none" w:sz="0" w:space="0" w:color="auto"/>
        <w:right w:val="none" w:sz="0" w:space="0" w:color="auto"/>
      </w:divBdr>
    </w:div>
    <w:div w:id="35009557">
      <w:bodyDiv w:val="1"/>
      <w:marLeft w:val="0"/>
      <w:marRight w:val="0"/>
      <w:marTop w:val="0"/>
      <w:marBottom w:val="0"/>
      <w:divBdr>
        <w:top w:val="none" w:sz="0" w:space="0" w:color="auto"/>
        <w:left w:val="none" w:sz="0" w:space="0" w:color="auto"/>
        <w:bottom w:val="none" w:sz="0" w:space="0" w:color="auto"/>
        <w:right w:val="none" w:sz="0" w:space="0" w:color="auto"/>
      </w:divBdr>
    </w:div>
    <w:div w:id="36978730">
      <w:bodyDiv w:val="1"/>
      <w:marLeft w:val="0"/>
      <w:marRight w:val="0"/>
      <w:marTop w:val="0"/>
      <w:marBottom w:val="0"/>
      <w:divBdr>
        <w:top w:val="none" w:sz="0" w:space="0" w:color="auto"/>
        <w:left w:val="none" w:sz="0" w:space="0" w:color="auto"/>
        <w:bottom w:val="none" w:sz="0" w:space="0" w:color="auto"/>
        <w:right w:val="none" w:sz="0" w:space="0" w:color="auto"/>
      </w:divBdr>
    </w:div>
    <w:div w:id="39282634">
      <w:bodyDiv w:val="1"/>
      <w:marLeft w:val="0"/>
      <w:marRight w:val="0"/>
      <w:marTop w:val="0"/>
      <w:marBottom w:val="0"/>
      <w:divBdr>
        <w:top w:val="none" w:sz="0" w:space="0" w:color="auto"/>
        <w:left w:val="none" w:sz="0" w:space="0" w:color="auto"/>
        <w:bottom w:val="none" w:sz="0" w:space="0" w:color="auto"/>
        <w:right w:val="none" w:sz="0" w:space="0" w:color="auto"/>
      </w:divBdr>
    </w:div>
    <w:div w:id="40060281">
      <w:bodyDiv w:val="1"/>
      <w:marLeft w:val="0"/>
      <w:marRight w:val="0"/>
      <w:marTop w:val="0"/>
      <w:marBottom w:val="0"/>
      <w:divBdr>
        <w:top w:val="none" w:sz="0" w:space="0" w:color="auto"/>
        <w:left w:val="none" w:sz="0" w:space="0" w:color="auto"/>
        <w:bottom w:val="none" w:sz="0" w:space="0" w:color="auto"/>
        <w:right w:val="none" w:sz="0" w:space="0" w:color="auto"/>
      </w:divBdr>
    </w:div>
    <w:div w:id="47842929">
      <w:bodyDiv w:val="1"/>
      <w:marLeft w:val="0"/>
      <w:marRight w:val="0"/>
      <w:marTop w:val="0"/>
      <w:marBottom w:val="0"/>
      <w:divBdr>
        <w:top w:val="none" w:sz="0" w:space="0" w:color="auto"/>
        <w:left w:val="none" w:sz="0" w:space="0" w:color="auto"/>
        <w:bottom w:val="none" w:sz="0" w:space="0" w:color="auto"/>
        <w:right w:val="none" w:sz="0" w:space="0" w:color="auto"/>
      </w:divBdr>
    </w:div>
    <w:div w:id="48965691">
      <w:bodyDiv w:val="1"/>
      <w:marLeft w:val="0"/>
      <w:marRight w:val="0"/>
      <w:marTop w:val="0"/>
      <w:marBottom w:val="0"/>
      <w:divBdr>
        <w:top w:val="none" w:sz="0" w:space="0" w:color="auto"/>
        <w:left w:val="none" w:sz="0" w:space="0" w:color="auto"/>
        <w:bottom w:val="none" w:sz="0" w:space="0" w:color="auto"/>
        <w:right w:val="none" w:sz="0" w:space="0" w:color="auto"/>
      </w:divBdr>
    </w:div>
    <w:div w:id="49307266">
      <w:bodyDiv w:val="1"/>
      <w:marLeft w:val="0"/>
      <w:marRight w:val="0"/>
      <w:marTop w:val="0"/>
      <w:marBottom w:val="0"/>
      <w:divBdr>
        <w:top w:val="none" w:sz="0" w:space="0" w:color="auto"/>
        <w:left w:val="none" w:sz="0" w:space="0" w:color="auto"/>
        <w:bottom w:val="none" w:sz="0" w:space="0" w:color="auto"/>
        <w:right w:val="none" w:sz="0" w:space="0" w:color="auto"/>
      </w:divBdr>
    </w:div>
    <w:div w:id="50547523">
      <w:bodyDiv w:val="1"/>
      <w:marLeft w:val="0"/>
      <w:marRight w:val="0"/>
      <w:marTop w:val="0"/>
      <w:marBottom w:val="0"/>
      <w:divBdr>
        <w:top w:val="none" w:sz="0" w:space="0" w:color="auto"/>
        <w:left w:val="none" w:sz="0" w:space="0" w:color="auto"/>
        <w:bottom w:val="none" w:sz="0" w:space="0" w:color="auto"/>
        <w:right w:val="none" w:sz="0" w:space="0" w:color="auto"/>
      </w:divBdr>
    </w:div>
    <w:div w:id="52898726">
      <w:bodyDiv w:val="1"/>
      <w:marLeft w:val="0"/>
      <w:marRight w:val="0"/>
      <w:marTop w:val="0"/>
      <w:marBottom w:val="0"/>
      <w:divBdr>
        <w:top w:val="none" w:sz="0" w:space="0" w:color="auto"/>
        <w:left w:val="none" w:sz="0" w:space="0" w:color="auto"/>
        <w:bottom w:val="none" w:sz="0" w:space="0" w:color="auto"/>
        <w:right w:val="none" w:sz="0" w:space="0" w:color="auto"/>
      </w:divBdr>
    </w:div>
    <w:div w:id="58864128">
      <w:bodyDiv w:val="1"/>
      <w:marLeft w:val="0"/>
      <w:marRight w:val="0"/>
      <w:marTop w:val="0"/>
      <w:marBottom w:val="0"/>
      <w:divBdr>
        <w:top w:val="none" w:sz="0" w:space="0" w:color="auto"/>
        <w:left w:val="none" w:sz="0" w:space="0" w:color="auto"/>
        <w:bottom w:val="none" w:sz="0" w:space="0" w:color="auto"/>
        <w:right w:val="none" w:sz="0" w:space="0" w:color="auto"/>
      </w:divBdr>
    </w:div>
    <w:div w:id="64451425">
      <w:bodyDiv w:val="1"/>
      <w:marLeft w:val="0"/>
      <w:marRight w:val="0"/>
      <w:marTop w:val="0"/>
      <w:marBottom w:val="0"/>
      <w:divBdr>
        <w:top w:val="none" w:sz="0" w:space="0" w:color="auto"/>
        <w:left w:val="none" w:sz="0" w:space="0" w:color="auto"/>
        <w:bottom w:val="none" w:sz="0" w:space="0" w:color="auto"/>
        <w:right w:val="none" w:sz="0" w:space="0" w:color="auto"/>
      </w:divBdr>
    </w:div>
    <w:div w:id="68430831">
      <w:bodyDiv w:val="1"/>
      <w:marLeft w:val="0"/>
      <w:marRight w:val="0"/>
      <w:marTop w:val="0"/>
      <w:marBottom w:val="0"/>
      <w:divBdr>
        <w:top w:val="none" w:sz="0" w:space="0" w:color="auto"/>
        <w:left w:val="none" w:sz="0" w:space="0" w:color="auto"/>
        <w:bottom w:val="none" w:sz="0" w:space="0" w:color="auto"/>
        <w:right w:val="none" w:sz="0" w:space="0" w:color="auto"/>
      </w:divBdr>
    </w:div>
    <w:div w:id="71584226">
      <w:bodyDiv w:val="1"/>
      <w:marLeft w:val="0"/>
      <w:marRight w:val="0"/>
      <w:marTop w:val="0"/>
      <w:marBottom w:val="0"/>
      <w:divBdr>
        <w:top w:val="none" w:sz="0" w:space="0" w:color="auto"/>
        <w:left w:val="none" w:sz="0" w:space="0" w:color="auto"/>
        <w:bottom w:val="none" w:sz="0" w:space="0" w:color="auto"/>
        <w:right w:val="none" w:sz="0" w:space="0" w:color="auto"/>
      </w:divBdr>
    </w:div>
    <w:div w:id="72245401">
      <w:bodyDiv w:val="1"/>
      <w:marLeft w:val="0"/>
      <w:marRight w:val="0"/>
      <w:marTop w:val="0"/>
      <w:marBottom w:val="0"/>
      <w:divBdr>
        <w:top w:val="none" w:sz="0" w:space="0" w:color="auto"/>
        <w:left w:val="none" w:sz="0" w:space="0" w:color="auto"/>
        <w:bottom w:val="none" w:sz="0" w:space="0" w:color="auto"/>
        <w:right w:val="none" w:sz="0" w:space="0" w:color="auto"/>
      </w:divBdr>
    </w:div>
    <w:div w:id="79375758">
      <w:bodyDiv w:val="1"/>
      <w:marLeft w:val="0"/>
      <w:marRight w:val="0"/>
      <w:marTop w:val="0"/>
      <w:marBottom w:val="0"/>
      <w:divBdr>
        <w:top w:val="none" w:sz="0" w:space="0" w:color="auto"/>
        <w:left w:val="none" w:sz="0" w:space="0" w:color="auto"/>
        <w:bottom w:val="none" w:sz="0" w:space="0" w:color="auto"/>
        <w:right w:val="none" w:sz="0" w:space="0" w:color="auto"/>
      </w:divBdr>
    </w:div>
    <w:div w:id="85536381">
      <w:bodyDiv w:val="1"/>
      <w:marLeft w:val="0"/>
      <w:marRight w:val="0"/>
      <w:marTop w:val="0"/>
      <w:marBottom w:val="0"/>
      <w:divBdr>
        <w:top w:val="none" w:sz="0" w:space="0" w:color="auto"/>
        <w:left w:val="none" w:sz="0" w:space="0" w:color="auto"/>
        <w:bottom w:val="none" w:sz="0" w:space="0" w:color="auto"/>
        <w:right w:val="none" w:sz="0" w:space="0" w:color="auto"/>
      </w:divBdr>
    </w:div>
    <w:div w:id="90862488">
      <w:bodyDiv w:val="1"/>
      <w:marLeft w:val="0"/>
      <w:marRight w:val="0"/>
      <w:marTop w:val="0"/>
      <w:marBottom w:val="0"/>
      <w:divBdr>
        <w:top w:val="none" w:sz="0" w:space="0" w:color="auto"/>
        <w:left w:val="none" w:sz="0" w:space="0" w:color="auto"/>
        <w:bottom w:val="none" w:sz="0" w:space="0" w:color="auto"/>
        <w:right w:val="none" w:sz="0" w:space="0" w:color="auto"/>
      </w:divBdr>
    </w:div>
    <w:div w:id="91560032">
      <w:bodyDiv w:val="1"/>
      <w:marLeft w:val="0"/>
      <w:marRight w:val="0"/>
      <w:marTop w:val="0"/>
      <w:marBottom w:val="0"/>
      <w:divBdr>
        <w:top w:val="none" w:sz="0" w:space="0" w:color="auto"/>
        <w:left w:val="none" w:sz="0" w:space="0" w:color="auto"/>
        <w:bottom w:val="none" w:sz="0" w:space="0" w:color="auto"/>
        <w:right w:val="none" w:sz="0" w:space="0" w:color="auto"/>
      </w:divBdr>
    </w:div>
    <w:div w:id="92674618">
      <w:bodyDiv w:val="1"/>
      <w:marLeft w:val="0"/>
      <w:marRight w:val="0"/>
      <w:marTop w:val="0"/>
      <w:marBottom w:val="0"/>
      <w:divBdr>
        <w:top w:val="none" w:sz="0" w:space="0" w:color="auto"/>
        <w:left w:val="none" w:sz="0" w:space="0" w:color="auto"/>
        <w:bottom w:val="none" w:sz="0" w:space="0" w:color="auto"/>
        <w:right w:val="none" w:sz="0" w:space="0" w:color="auto"/>
      </w:divBdr>
    </w:div>
    <w:div w:id="94833792">
      <w:bodyDiv w:val="1"/>
      <w:marLeft w:val="0"/>
      <w:marRight w:val="0"/>
      <w:marTop w:val="0"/>
      <w:marBottom w:val="0"/>
      <w:divBdr>
        <w:top w:val="none" w:sz="0" w:space="0" w:color="auto"/>
        <w:left w:val="none" w:sz="0" w:space="0" w:color="auto"/>
        <w:bottom w:val="none" w:sz="0" w:space="0" w:color="auto"/>
        <w:right w:val="none" w:sz="0" w:space="0" w:color="auto"/>
      </w:divBdr>
    </w:div>
    <w:div w:id="98911529">
      <w:bodyDiv w:val="1"/>
      <w:marLeft w:val="0"/>
      <w:marRight w:val="0"/>
      <w:marTop w:val="0"/>
      <w:marBottom w:val="0"/>
      <w:divBdr>
        <w:top w:val="none" w:sz="0" w:space="0" w:color="auto"/>
        <w:left w:val="none" w:sz="0" w:space="0" w:color="auto"/>
        <w:bottom w:val="none" w:sz="0" w:space="0" w:color="auto"/>
        <w:right w:val="none" w:sz="0" w:space="0" w:color="auto"/>
      </w:divBdr>
    </w:div>
    <w:div w:id="106705901">
      <w:bodyDiv w:val="1"/>
      <w:marLeft w:val="0"/>
      <w:marRight w:val="0"/>
      <w:marTop w:val="0"/>
      <w:marBottom w:val="0"/>
      <w:divBdr>
        <w:top w:val="none" w:sz="0" w:space="0" w:color="auto"/>
        <w:left w:val="none" w:sz="0" w:space="0" w:color="auto"/>
        <w:bottom w:val="none" w:sz="0" w:space="0" w:color="auto"/>
        <w:right w:val="none" w:sz="0" w:space="0" w:color="auto"/>
      </w:divBdr>
    </w:div>
    <w:div w:id="110983041">
      <w:bodyDiv w:val="1"/>
      <w:marLeft w:val="0"/>
      <w:marRight w:val="0"/>
      <w:marTop w:val="0"/>
      <w:marBottom w:val="0"/>
      <w:divBdr>
        <w:top w:val="none" w:sz="0" w:space="0" w:color="auto"/>
        <w:left w:val="none" w:sz="0" w:space="0" w:color="auto"/>
        <w:bottom w:val="none" w:sz="0" w:space="0" w:color="auto"/>
        <w:right w:val="none" w:sz="0" w:space="0" w:color="auto"/>
      </w:divBdr>
    </w:div>
    <w:div w:id="111018931">
      <w:bodyDiv w:val="1"/>
      <w:marLeft w:val="0"/>
      <w:marRight w:val="0"/>
      <w:marTop w:val="0"/>
      <w:marBottom w:val="0"/>
      <w:divBdr>
        <w:top w:val="none" w:sz="0" w:space="0" w:color="auto"/>
        <w:left w:val="none" w:sz="0" w:space="0" w:color="auto"/>
        <w:bottom w:val="none" w:sz="0" w:space="0" w:color="auto"/>
        <w:right w:val="none" w:sz="0" w:space="0" w:color="auto"/>
      </w:divBdr>
    </w:div>
    <w:div w:id="117989075">
      <w:bodyDiv w:val="1"/>
      <w:marLeft w:val="0"/>
      <w:marRight w:val="0"/>
      <w:marTop w:val="0"/>
      <w:marBottom w:val="0"/>
      <w:divBdr>
        <w:top w:val="none" w:sz="0" w:space="0" w:color="auto"/>
        <w:left w:val="none" w:sz="0" w:space="0" w:color="auto"/>
        <w:bottom w:val="none" w:sz="0" w:space="0" w:color="auto"/>
        <w:right w:val="none" w:sz="0" w:space="0" w:color="auto"/>
      </w:divBdr>
    </w:div>
    <w:div w:id="126699998">
      <w:bodyDiv w:val="1"/>
      <w:marLeft w:val="0"/>
      <w:marRight w:val="0"/>
      <w:marTop w:val="0"/>
      <w:marBottom w:val="0"/>
      <w:divBdr>
        <w:top w:val="none" w:sz="0" w:space="0" w:color="auto"/>
        <w:left w:val="none" w:sz="0" w:space="0" w:color="auto"/>
        <w:bottom w:val="none" w:sz="0" w:space="0" w:color="auto"/>
        <w:right w:val="none" w:sz="0" w:space="0" w:color="auto"/>
      </w:divBdr>
    </w:div>
    <w:div w:id="127557132">
      <w:bodyDiv w:val="1"/>
      <w:marLeft w:val="0"/>
      <w:marRight w:val="0"/>
      <w:marTop w:val="0"/>
      <w:marBottom w:val="0"/>
      <w:divBdr>
        <w:top w:val="none" w:sz="0" w:space="0" w:color="auto"/>
        <w:left w:val="none" w:sz="0" w:space="0" w:color="auto"/>
        <w:bottom w:val="none" w:sz="0" w:space="0" w:color="auto"/>
        <w:right w:val="none" w:sz="0" w:space="0" w:color="auto"/>
      </w:divBdr>
    </w:div>
    <w:div w:id="130561351">
      <w:bodyDiv w:val="1"/>
      <w:marLeft w:val="0"/>
      <w:marRight w:val="0"/>
      <w:marTop w:val="0"/>
      <w:marBottom w:val="0"/>
      <w:divBdr>
        <w:top w:val="none" w:sz="0" w:space="0" w:color="auto"/>
        <w:left w:val="none" w:sz="0" w:space="0" w:color="auto"/>
        <w:bottom w:val="none" w:sz="0" w:space="0" w:color="auto"/>
        <w:right w:val="none" w:sz="0" w:space="0" w:color="auto"/>
      </w:divBdr>
    </w:div>
    <w:div w:id="135030338">
      <w:bodyDiv w:val="1"/>
      <w:marLeft w:val="0"/>
      <w:marRight w:val="0"/>
      <w:marTop w:val="0"/>
      <w:marBottom w:val="0"/>
      <w:divBdr>
        <w:top w:val="none" w:sz="0" w:space="0" w:color="auto"/>
        <w:left w:val="none" w:sz="0" w:space="0" w:color="auto"/>
        <w:bottom w:val="none" w:sz="0" w:space="0" w:color="auto"/>
        <w:right w:val="none" w:sz="0" w:space="0" w:color="auto"/>
      </w:divBdr>
    </w:div>
    <w:div w:id="135336560">
      <w:bodyDiv w:val="1"/>
      <w:marLeft w:val="0"/>
      <w:marRight w:val="0"/>
      <w:marTop w:val="0"/>
      <w:marBottom w:val="0"/>
      <w:divBdr>
        <w:top w:val="none" w:sz="0" w:space="0" w:color="auto"/>
        <w:left w:val="none" w:sz="0" w:space="0" w:color="auto"/>
        <w:bottom w:val="none" w:sz="0" w:space="0" w:color="auto"/>
        <w:right w:val="none" w:sz="0" w:space="0" w:color="auto"/>
      </w:divBdr>
    </w:div>
    <w:div w:id="141242922">
      <w:bodyDiv w:val="1"/>
      <w:marLeft w:val="0"/>
      <w:marRight w:val="0"/>
      <w:marTop w:val="0"/>
      <w:marBottom w:val="0"/>
      <w:divBdr>
        <w:top w:val="none" w:sz="0" w:space="0" w:color="auto"/>
        <w:left w:val="none" w:sz="0" w:space="0" w:color="auto"/>
        <w:bottom w:val="none" w:sz="0" w:space="0" w:color="auto"/>
        <w:right w:val="none" w:sz="0" w:space="0" w:color="auto"/>
      </w:divBdr>
    </w:div>
    <w:div w:id="141974186">
      <w:bodyDiv w:val="1"/>
      <w:marLeft w:val="0"/>
      <w:marRight w:val="0"/>
      <w:marTop w:val="0"/>
      <w:marBottom w:val="0"/>
      <w:divBdr>
        <w:top w:val="none" w:sz="0" w:space="0" w:color="auto"/>
        <w:left w:val="none" w:sz="0" w:space="0" w:color="auto"/>
        <w:bottom w:val="none" w:sz="0" w:space="0" w:color="auto"/>
        <w:right w:val="none" w:sz="0" w:space="0" w:color="auto"/>
      </w:divBdr>
    </w:div>
    <w:div w:id="142701410">
      <w:bodyDiv w:val="1"/>
      <w:marLeft w:val="0"/>
      <w:marRight w:val="0"/>
      <w:marTop w:val="0"/>
      <w:marBottom w:val="0"/>
      <w:divBdr>
        <w:top w:val="none" w:sz="0" w:space="0" w:color="auto"/>
        <w:left w:val="none" w:sz="0" w:space="0" w:color="auto"/>
        <w:bottom w:val="none" w:sz="0" w:space="0" w:color="auto"/>
        <w:right w:val="none" w:sz="0" w:space="0" w:color="auto"/>
      </w:divBdr>
    </w:div>
    <w:div w:id="142892973">
      <w:bodyDiv w:val="1"/>
      <w:marLeft w:val="0"/>
      <w:marRight w:val="0"/>
      <w:marTop w:val="0"/>
      <w:marBottom w:val="0"/>
      <w:divBdr>
        <w:top w:val="none" w:sz="0" w:space="0" w:color="auto"/>
        <w:left w:val="none" w:sz="0" w:space="0" w:color="auto"/>
        <w:bottom w:val="none" w:sz="0" w:space="0" w:color="auto"/>
        <w:right w:val="none" w:sz="0" w:space="0" w:color="auto"/>
      </w:divBdr>
    </w:div>
    <w:div w:id="144668954">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56113102">
      <w:bodyDiv w:val="1"/>
      <w:marLeft w:val="0"/>
      <w:marRight w:val="0"/>
      <w:marTop w:val="0"/>
      <w:marBottom w:val="0"/>
      <w:divBdr>
        <w:top w:val="none" w:sz="0" w:space="0" w:color="auto"/>
        <w:left w:val="none" w:sz="0" w:space="0" w:color="auto"/>
        <w:bottom w:val="none" w:sz="0" w:space="0" w:color="auto"/>
        <w:right w:val="none" w:sz="0" w:space="0" w:color="auto"/>
      </w:divBdr>
    </w:div>
    <w:div w:id="161698599">
      <w:bodyDiv w:val="1"/>
      <w:marLeft w:val="0"/>
      <w:marRight w:val="0"/>
      <w:marTop w:val="0"/>
      <w:marBottom w:val="0"/>
      <w:divBdr>
        <w:top w:val="none" w:sz="0" w:space="0" w:color="auto"/>
        <w:left w:val="none" w:sz="0" w:space="0" w:color="auto"/>
        <w:bottom w:val="none" w:sz="0" w:space="0" w:color="auto"/>
        <w:right w:val="none" w:sz="0" w:space="0" w:color="auto"/>
      </w:divBdr>
    </w:div>
    <w:div w:id="164635931">
      <w:bodyDiv w:val="1"/>
      <w:marLeft w:val="0"/>
      <w:marRight w:val="0"/>
      <w:marTop w:val="0"/>
      <w:marBottom w:val="0"/>
      <w:divBdr>
        <w:top w:val="none" w:sz="0" w:space="0" w:color="auto"/>
        <w:left w:val="none" w:sz="0" w:space="0" w:color="auto"/>
        <w:bottom w:val="none" w:sz="0" w:space="0" w:color="auto"/>
        <w:right w:val="none" w:sz="0" w:space="0" w:color="auto"/>
      </w:divBdr>
    </w:div>
    <w:div w:id="164900340">
      <w:bodyDiv w:val="1"/>
      <w:marLeft w:val="0"/>
      <w:marRight w:val="0"/>
      <w:marTop w:val="0"/>
      <w:marBottom w:val="0"/>
      <w:divBdr>
        <w:top w:val="none" w:sz="0" w:space="0" w:color="auto"/>
        <w:left w:val="none" w:sz="0" w:space="0" w:color="auto"/>
        <w:bottom w:val="none" w:sz="0" w:space="0" w:color="auto"/>
        <w:right w:val="none" w:sz="0" w:space="0" w:color="auto"/>
      </w:divBdr>
    </w:div>
    <w:div w:id="165557317">
      <w:bodyDiv w:val="1"/>
      <w:marLeft w:val="0"/>
      <w:marRight w:val="0"/>
      <w:marTop w:val="0"/>
      <w:marBottom w:val="0"/>
      <w:divBdr>
        <w:top w:val="none" w:sz="0" w:space="0" w:color="auto"/>
        <w:left w:val="none" w:sz="0" w:space="0" w:color="auto"/>
        <w:bottom w:val="none" w:sz="0" w:space="0" w:color="auto"/>
        <w:right w:val="none" w:sz="0" w:space="0" w:color="auto"/>
      </w:divBdr>
    </w:div>
    <w:div w:id="168638539">
      <w:bodyDiv w:val="1"/>
      <w:marLeft w:val="0"/>
      <w:marRight w:val="0"/>
      <w:marTop w:val="0"/>
      <w:marBottom w:val="0"/>
      <w:divBdr>
        <w:top w:val="none" w:sz="0" w:space="0" w:color="auto"/>
        <w:left w:val="none" w:sz="0" w:space="0" w:color="auto"/>
        <w:bottom w:val="none" w:sz="0" w:space="0" w:color="auto"/>
        <w:right w:val="none" w:sz="0" w:space="0" w:color="auto"/>
      </w:divBdr>
    </w:div>
    <w:div w:id="169411100">
      <w:bodyDiv w:val="1"/>
      <w:marLeft w:val="0"/>
      <w:marRight w:val="0"/>
      <w:marTop w:val="0"/>
      <w:marBottom w:val="0"/>
      <w:divBdr>
        <w:top w:val="none" w:sz="0" w:space="0" w:color="auto"/>
        <w:left w:val="none" w:sz="0" w:space="0" w:color="auto"/>
        <w:bottom w:val="none" w:sz="0" w:space="0" w:color="auto"/>
        <w:right w:val="none" w:sz="0" w:space="0" w:color="auto"/>
      </w:divBdr>
    </w:div>
    <w:div w:id="170680737">
      <w:bodyDiv w:val="1"/>
      <w:marLeft w:val="0"/>
      <w:marRight w:val="0"/>
      <w:marTop w:val="0"/>
      <w:marBottom w:val="0"/>
      <w:divBdr>
        <w:top w:val="none" w:sz="0" w:space="0" w:color="auto"/>
        <w:left w:val="none" w:sz="0" w:space="0" w:color="auto"/>
        <w:bottom w:val="none" w:sz="0" w:space="0" w:color="auto"/>
        <w:right w:val="none" w:sz="0" w:space="0" w:color="auto"/>
      </w:divBdr>
    </w:div>
    <w:div w:id="175386975">
      <w:bodyDiv w:val="1"/>
      <w:marLeft w:val="0"/>
      <w:marRight w:val="0"/>
      <w:marTop w:val="0"/>
      <w:marBottom w:val="0"/>
      <w:divBdr>
        <w:top w:val="none" w:sz="0" w:space="0" w:color="auto"/>
        <w:left w:val="none" w:sz="0" w:space="0" w:color="auto"/>
        <w:bottom w:val="none" w:sz="0" w:space="0" w:color="auto"/>
        <w:right w:val="none" w:sz="0" w:space="0" w:color="auto"/>
      </w:divBdr>
    </w:div>
    <w:div w:id="175849437">
      <w:bodyDiv w:val="1"/>
      <w:marLeft w:val="0"/>
      <w:marRight w:val="0"/>
      <w:marTop w:val="0"/>
      <w:marBottom w:val="0"/>
      <w:divBdr>
        <w:top w:val="none" w:sz="0" w:space="0" w:color="auto"/>
        <w:left w:val="none" w:sz="0" w:space="0" w:color="auto"/>
        <w:bottom w:val="none" w:sz="0" w:space="0" w:color="auto"/>
        <w:right w:val="none" w:sz="0" w:space="0" w:color="auto"/>
      </w:divBdr>
    </w:div>
    <w:div w:id="181863567">
      <w:bodyDiv w:val="1"/>
      <w:marLeft w:val="0"/>
      <w:marRight w:val="0"/>
      <w:marTop w:val="0"/>
      <w:marBottom w:val="0"/>
      <w:divBdr>
        <w:top w:val="none" w:sz="0" w:space="0" w:color="auto"/>
        <w:left w:val="none" w:sz="0" w:space="0" w:color="auto"/>
        <w:bottom w:val="none" w:sz="0" w:space="0" w:color="auto"/>
        <w:right w:val="none" w:sz="0" w:space="0" w:color="auto"/>
      </w:divBdr>
    </w:div>
    <w:div w:id="184831435">
      <w:bodyDiv w:val="1"/>
      <w:marLeft w:val="0"/>
      <w:marRight w:val="0"/>
      <w:marTop w:val="0"/>
      <w:marBottom w:val="0"/>
      <w:divBdr>
        <w:top w:val="none" w:sz="0" w:space="0" w:color="auto"/>
        <w:left w:val="none" w:sz="0" w:space="0" w:color="auto"/>
        <w:bottom w:val="none" w:sz="0" w:space="0" w:color="auto"/>
        <w:right w:val="none" w:sz="0" w:space="0" w:color="auto"/>
      </w:divBdr>
    </w:div>
    <w:div w:id="192808397">
      <w:bodyDiv w:val="1"/>
      <w:marLeft w:val="0"/>
      <w:marRight w:val="0"/>
      <w:marTop w:val="0"/>
      <w:marBottom w:val="0"/>
      <w:divBdr>
        <w:top w:val="none" w:sz="0" w:space="0" w:color="auto"/>
        <w:left w:val="none" w:sz="0" w:space="0" w:color="auto"/>
        <w:bottom w:val="none" w:sz="0" w:space="0" w:color="auto"/>
        <w:right w:val="none" w:sz="0" w:space="0" w:color="auto"/>
      </w:divBdr>
    </w:div>
    <w:div w:id="193229056">
      <w:bodyDiv w:val="1"/>
      <w:marLeft w:val="0"/>
      <w:marRight w:val="0"/>
      <w:marTop w:val="0"/>
      <w:marBottom w:val="0"/>
      <w:divBdr>
        <w:top w:val="none" w:sz="0" w:space="0" w:color="auto"/>
        <w:left w:val="none" w:sz="0" w:space="0" w:color="auto"/>
        <w:bottom w:val="none" w:sz="0" w:space="0" w:color="auto"/>
        <w:right w:val="none" w:sz="0" w:space="0" w:color="auto"/>
      </w:divBdr>
    </w:div>
    <w:div w:id="193346540">
      <w:bodyDiv w:val="1"/>
      <w:marLeft w:val="0"/>
      <w:marRight w:val="0"/>
      <w:marTop w:val="0"/>
      <w:marBottom w:val="0"/>
      <w:divBdr>
        <w:top w:val="none" w:sz="0" w:space="0" w:color="auto"/>
        <w:left w:val="none" w:sz="0" w:space="0" w:color="auto"/>
        <w:bottom w:val="none" w:sz="0" w:space="0" w:color="auto"/>
        <w:right w:val="none" w:sz="0" w:space="0" w:color="auto"/>
      </w:divBdr>
    </w:div>
    <w:div w:id="194999947">
      <w:bodyDiv w:val="1"/>
      <w:marLeft w:val="0"/>
      <w:marRight w:val="0"/>
      <w:marTop w:val="0"/>
      <w:marBottom w:val="0"/>
      <w:divBdr>
        <w:top w:val="none" w:sz="0" w:space="0" w:color="auto"/>
        <w:left w:val="none" w:sz="0" w:space="0" w:color="auto"/>
        <w:bottom w:val="none" w:sz="0" w:space="0" w:color="auto"/>
        <w:right w:val="none" w:sz="0" w:space="0" w:color="auto"/>
      </w:divBdr>
    </w:div>
    <w:div w:id="195703975">
      <w:bodyDiv w:val="1"/>
      <w:marLeft w:val="0"/>
      <w:marRight w:val="0"/>
      <w:marTop w:val="0"/>
      <w:marBottom w:val="0"/>
      <w:divBdr>
        <w:top w:val="none" w:sz="0" w:space="0" w:color="auto"/>
        <w:left w:val="none" w:sz="0" w:space="0" w:color="auto"/>
        <w:bottom w:val="none" w:sz="0" w:space="0" w:color="auto"/>
        <w:right w:val="none" w:sz="0" w:space="0" w:color="auto"/>
      </w:divBdr>
    </w:div>
    <w:div w:id="199780407">
      <w:bodyDiv w:val="1"/>
      <w:marLeft w:val="0"/>
      <w:marRight w:val="0"/>
      <w:marTop w:val="0"/>
      <w:marBottom w:val="0"/>
      <w:divBdr>
        <w:top w:val="none" w:sz="0" w:space="0" w:color="auto"/>
        <w:left w:val="none" w:sz="0" w:space="0" w:color="auto"/>
        <w:bottom w:val="none" w:sz="0" w:space="0" w:color="auto"/>
        <w:right w:val="none" w:sz="0" w:space="0" w:color="auto"/>
      </w:divBdr>
    </w:div>
    <w:div w:id="199823912">
      <w:bodyDiv w:val="1"/>
      <w:marLeft w:val="0"/>
      <w:marRight w:val="0"/>
      <w:marTop w:val="0"/>
      <w:marBottom w:val="0"/>
      <w:divBdr>
        <w:top w:val="none" w:sz="0" w:space="0" w:color="auto"/>
        <w:left w:val="none" w:sz="0" w:space="0" w:color="auto"/>
        <w:bottom w:val="none" w:sz="0" w:space="0" w:color="auto"/>
        <w:right w:val="none" w:sz="0" w:space="0" w:color="auto"/>
      </w:divBdr>
    </w:div>
    <w:div w:id="200754019">
      <w:bodyDiv w:val="1"/>
      <w:marLeft w:val="0"/>
      <w:marRight w:val="0"/>
      <w:marTop w:val="0"/>
      <w:marBottom w:val="0"/>
      <w:divBdr>
        <w:top w:val="none" w:sz="0" w:space="0" w:color="auto"/>
        <w:left w:val="none" w:sz="0" w:space="0" w:color="auto"/>
        <w:bottom w:val="none" w:sz="0" w:space="0" w:color="auto"/>
        <w:right w:val="none" w:sz="0" w:space="0" w:color="auto"/>
      </w:divBdr>
    </w:div>
    <w:div w:id="204147215">
      <w:bodyDiv w:val="1"/>
      <w:marLeft w:val="0"/>
      <w:marRight w:val="0"/>
      <w:marTop w:val="0"/>
      <w:marBottom w:val="0"/>
      <w:divBdr>
        <w:top w:val="none" w:sz="0" w:space="0" w:color="auto"/>
        <w:left w:val="none" w:sz="0" w:space="0" w:color="auto"/>
        <w:bottom w:val="none" w:sz="0" w:space="0" w:color="auto"/>
        <w:right w:val="none" w:sz="0" w:space="0" w:color="auto"/>
      </w:divBdr>
    </w:div>
    <w:div w:id="204756945">
      <w:bodyDiv w:val="1"/>
      <w:marLeft w:val="0"/>
      <w:marRight w:val="0"/>
      <w:marTop w:val="0"/>
      <w:marBottom w:val="0"/>
      <w:divBdr>
        <w:top w:val="none" w:sz="0" w:space="0" w:color="auto"/>
        <w:left w:val="none" w:sz="0" w:space="0" w:color="auto"/>
        <w:bottom w:val="none" w:sz="0" w:space="0" w:color="auto"/>
        <w:right w:val="none" w:sz="0" w:space="0" w:color="auto"/>
      </w:divBdr>
    </w:div>
    <w:div w:id="212161089">
      <w:bodyDiv w:val="1"/>
      <w:marLeft w:val="0"/>
      <w:marRight w:val="0"/>
      <w:marTop w:val="0"/>
      <w:marBottom w:val="0"/>
      <w:divBdr>
        <w:top w:val="none" w:sz="0" w:space="0" w:color="auto"/>
        <w:left w:val="none" w:sz="0" w:space="0" w:color="auto"/>
        <w:bottom w:val="none" w:sz="0" w:space="0" w:color="auto"/>
        <w:right w:val="none" w:sz="0" w:space="0" w:color="auto"/>
      </w:divBdr>
    </w:div>
    <w:div w:id="214196189">
      <w:bodyDiv w:val="1"/>
      <w:marLeft w:val="0"/>
      <w:marRight w:val="0"/>
      <w:marTop w:val="0"/>
      <w:marBottom w:val="0"/>
      <w:divBdr>
        <w:top w:val="none" w:sz="0" w:space="0" w:color="auto"/>
        <w:left w:val="none" w:sz="0" w:space="0" w:color="auto"/>
        <w:bottom w:val="none" w:sz="0" w:space="0" w:color="auto"/>
        <w:right w:val="none" w:sz="0" w:space="0" w:color="auto"/>
      </w:divBdr>
    </w:div>
    <w:div w:id="216941095">
      <w:bodyDiv w:val="1"/>
      <w:marLeft w:val="0"/>
      <w:marRight w:val="0"/>
      <w:marTop w:val="0"/>
      <w:marBottom w:val="0"/>
      <w:divBdr>
        <w:top w:val="none" w:sz="0" w:space="0" w:color="auto"/>
        <w:left w:val="none" w:sz="0" w:space="0" w:color="auto"/>
        <w:bottom w:val="none" w:sz="0" w:space="0" w:color="auto"/>
        <w:right w:val="none" w:sz="0" w:space="0" w:color="auto"/>
      </w:divBdr>
    </w:div>
    <w:div w:id="218320600">
      <w:bodyDiv w:val="1"/>
      <w:marLeft w:val="0"/>
      <w:marRight w:val="0"/>
      <w:marTop w:val="0"/>
      <w:marBottom w:val="0"/>
      <w:divBdr>
        <w:top w:val="none" w:sz="0" w:space="0" w:color="auto"/>
        <w:left w:val="none" w:sz="0" w:space="0" w:color="auto"/>
        <w:bottom w:val="none" w:sz="0" w:space="0" w:color="auto"/>
        <w:right w:val="none" w:sz="0" w:space="0" w:color="auto"/>
      </w:divBdr>
    </w:div>
    <w:div w:id="221334299">
      <w:bodyDiv w:val="1"/>
      <w:marLeft w:val="0"/>
      <w:marRight w:val="0"/>
      <w:marTop w:val="0"/>
      <w:marBottom w:val="0"/>
      <w:divBdr>
        <w:top w:val="none" w:sz="0" w:space="0" w:color="auto"/>
        <w:left w:val="none" w:sz="0" w:space="0" w:color="auto"/>
        <w:bottom w:val="none" w:sz="0" w:space="0" w:color="auto"/>
        <w:right w:val="none" w:sz="0" w:space="0" w:color="auto"/>
      </w:divBdr>
    </w:div>
    <w:div w:id="225922875">
      <w:bodyDiv w:val="1"/>
      <w:marLeft w:val="0"/>
      <w:marRight w:val="0"/>
      <w:marTop w:val="0"/>
      <w:marBottom w:val="0"/>
      <w:divBdr>
        <w:top w:val="none" w:sz="0" w:space="0" w:color="auto"/>
        <w:left w:val="none" w:sz="0" w:space="0" w:color="auto"/>
        <w:bottom w:val="none" w:sz="0" w:space="0" w:color="auto"/>
        <w:right w:val="none" w:sz="0" w:space="0" w:color="auto"/>
      </w:divBdr>
    </w:div>
    <w:div w:id="227889083">
      <w:bodyDiv w:val="1"/>
      <w:marLeft w:val="0"/>
      <w:marRight w:val="0"/>
      <w:marTop w:val="0"/>
      <w:marBottom w:val="0"/>
      <w:divBdr>
        <w:top w:val="none" w:sz="0" w:space="0" w:color="auto"/>
        <w:left w:val="none" w:sz="0" w:space="0" w:color="auto"/>
        <w:bottom w:val="none" w:sz="0" w:space="0" w:color="auto"/>
        <w:right w:val="none" w:sz="0" w:space="0" w:color="auto"/>
      </w:divBdr>
    </w:div>
    <w:div w:id="240335026">
      <w:bodyDiv w:val="1"/>
      <w:marLeft w:val="0"/>
      <w:marRight w:val="0"/>
      <w:marTop w:val="0"/>
      <w:marBottom w:val="0"/>
      <w:divBdr>
        <w:top w:val="none" w:sz="0" w:space="0" w:color="auto"/>
        <w:left w:val="none" w:sz="0" w:space="0" w:color="auto"/>
        <w:bottom w:val="none" w:sz="0" w:space="0" w:color="auto"/>
        <w:right w:val="none" w:sz="0" w:space="0" w:color="auto"/>
      </w:divBdr>
    </w:div>
    <w:div w:id="243808042">
      <w:bodyDiv w:val="1"/>
      <w:marLeft w:val="0"/>
      <w:marRight w:val="0"/>
      <w:marTop w:val="0"/>
      <w:marBottom w:val="0"/>
      <w:divBdr>
        <w:top w:val="none" w:sz="0" w:space="0" w:color="auto"/>
        <w:left w:val="none" w:sz="0" w:space="0" w:color="auto"/>
        <w:bottom w:val="none" w:sz="0" w:space="0" w:color="auto"/>
        <w:right w:val="none" w:sz="0" w:space="0" w:color="auto"/>
      </w:divBdr>
    </w:div>
    <w:div w:id="244850029">
      <w:bodyDiv w:val="1"/>
      <w:marLeft w:val="0"/>
      <w:marRight w:val="0"/>
      <w:marTop w:val="0"/>
      <w:marBottom w:val="0"/>
      <w:divBdr>
        <w:top w:val="none" w:sz="0" w:space="0" w:color="auto"/>
        <w:left w:val="none" w:sz="0" w:space="0" w:color="auto"/>
        <w:bottom w:val="none" w:sz="0" w:space="0" w:color="auto"/>
        <w:right w:val="none" w:sz="0" w:space="0" w:color="auto"/>
      </w:divBdr>
    </w:div>
    <w:div w:id="249462324">
      <w:bodyDiv w:val="1"/>
      <w:marLeft w:val="0"/>
      <w:marRight w:val="0"/>
      <w:marTop w:val="0"/>
      <w:marBottom w:val="0"/>
      <w:divBdr>
        <w:top w:val="none" w:sz="0" w:space="0" w:color="auto"/>
        <w:left w:val="none" w:sz="0" w:space="0" w:color="auto"/>
        <w:bottom w:val="none" w:sz="0" w:space="0" w:color="auto"/>
        <w:right w:val="none" w:sz="0" w:space="0" w:color="auto"/>
      </w:divBdr>
    </w:div>
    <w:div w:id="261768585">
      <w:bodyDiv w:val="1"/>
      <w:marLeft w:val="0"/>
      <w:marRight w:val="0"/>
      <w:marTop w:val="0"/>
      <w:marBottom w:val="0"/>
      <w:divBdr>
        <w:top w:val="none" w:sz="0" w:space="0" w:color="auto"/>
        <w:left w:val="none" w:sz="0" w:space="0" w:color="auto"/>
        <w:bottom w:val="none" w:sz="0" w:space="0" w:color="auto"/>
        <w:right w:val="none" w:sz="0" w:space="0" w:color="auto"/>
      </w:divBdr>
    </w:div>
    <w:div w:id="267468436">
      <w:bodyDiv w:val="1"/>
      <w:marLeft w:val="0"/>
      <w:marRight w:val="0"/>
      <w:marTop w:val="0"/>
      <w:marBottom w:val="0"/>
      <w:divBdr>
        <w:top w:val="none" w:sz="0" w:space="0" w:color="auto"/>
        <w:left w:val="none" w:sz="0" w:space="0" w:color="auto"/>
        <w:bottom w:val="none" w:sz="0" w:space="0" w:color="auto"/>
        <w:right w:val="none" w:sz="0" w:space="0" w:color="auto"/>
      </w:divBdr>
    </w:div>
    <w:div w:id="271399402">
      <w:bodyDiv w:val="1"/>
      <w:marLeft w:val="0"/>
      <w:marRight w:val="0"/>
      <w:marTop w:val="0"/>
      <w:marBottom w:val="0"/>
      <w:divBdr>
        <w:top w:val="none" w:sz="0" w:space="0" w:color="auto"/>
        <w:left w:val="none" w:sz="0" w:space="0" w:color="auto"/>
        <w:bottom w:val="none" w:sz="0" w:space="0" w:color="auto"/>
        <w:right w:val="none" w:sz="0" w:space="0" w:color="auto"/>
      </w:divBdr>
    </w:div>
    <w:div w:id="272178114">
      <w:bodyDiv w:val="1"/>
      <w:marLeft w:val="0"/>
      <w:marRight w:val="0"/>
      <w:marTop w:val="0"/>
      <w:marBottom w:val="0"/>
      <w:divBdr>
        <w:top w:val="none" w:sz="0" w:space="0" w:color="auto"/>
        <w:left w:val="none" w:sz="0" w:space="0" w:color="auto"/>
        <w:bottom w:val="none" w:sz="0" w:space="0" w:color="auto"/>
        <w:right w:val="none" w:sz="0" w:space="0" w:color="auto"/>
      </w:divBdr>
    </w:div>
    <w:div w:id="276723101">
      <w:bodyDiv w:val="1"/>
      <w:marLeft w:val="0"/>
      <w:marRight w:val="0"/>
      <w:marTop w:val="0"/>
      <w:marBottom w:val="0"/>
      <w:divBdr>
        <w:top w:val="none" w:sz="0" w:space="0" w:color="auto"/>
        <w:left w:val="none" w:sz="0" w:space="0" w:color="auto"/>
        <w:bottom w:val="none" w:sz="0" w:space="0" w:color="auto"/>
        <w:right w:val="none" w:sz="0" w:space="0" w:color="auto"/>
      </w:divBdr>
    </w:div>
    <w:div w:id="277370924">
      <w:bodyDiv w:val="1"/>
      <w:marLeft w:val="0"/>
      <w:marRight w:val="0"/>
      <w:marTop w:val="0"/>
      <w:marBottom w:val="0"/>
      <w:divBdr>
        <w:top w:val="none" w:sz="0" w:space="0" w:color="auto"/>
        <w:left w:val="none" w:sz="0" w:space="0" w:color="auto"/>
        <w:bottom w:val="none" w:sz="0" w:space="0" w:color="auto"/>
        <w:right w:val="none" w:sz="0" w:space="0" w:color="auto"/>
      </w:divBdr>
    </w:div>
    <w:div w:id="280117990">
      <w:bodyDiv w:val="1"/>
      <w:marLeft w:val="0"/>
      <w:marRight w:val="0"/>
      <w:marTop w:val="0"/>
      <w:marBottom w:val="0"/>
      <w:divBdr>
        <w:top w:val="none" w:sz="0" w:space="0" w:color="auto"/>
        <w:left w:val="none" w:sz="0" w:space="0" w:color="auto"/>
        <w:bottom w:val="none" w:sz="0" w:space="0" w:color="auto"/>
        <w:right w:val="none" w:sz="0" w:space="0" w:color="auto"/>
      </w:divBdr>
    </w:div>
    <w:div w:id="283001978">
      <w:bodyDiv w:val="1"/>
      <w:marLeft w:val="0"/>
      <w:marRight w:val="0"/>
      <w:marTop w:val="0"/>
      <w:marBottom w:val="0"/>
      <w:divBdr>
        <w:top w:val="none" w:sz="0" w:space="0" w:color="auto"/>
        <w:left w:val="none" w:sz="0" w:space="0" w:color="auto"/>
        <w:bottom w:val="none" w:sz="0" w:space="0" w:color="auto"/>
        <w:right w:val="none" w:sz="0" w:space="0" w:color="auto"/>
      </w:divBdr>
    </w:div>
    <w:div w:id="283123294">
      <w:bodyDiv w:val="1"/>
      <w:marLeft w:val="0"/>
      <w:marRight w:val="0"/>
      <w:marTop w:val="0"/>
      <w:marBottom w:val="0"/>
      <w:divBdr>
        <w:top w:val="none" w:sz="0" w:space="0" w:color="auto"/>
        <w:left w:val="none" w:sz="0" w:space="0" w:color="auto"/>
        <w:bottom w:val="none" w:sz="0" w:space="0" w:color="auto"/>
        <w:right w:val="none" w:sz="0" w:space="0" w:color="auto"/>
      </w:divBdr>
    </w:div>
    <w:div w:id="284387063">
      <w:bodyDiv w:val="1"/>
      <w:marLeft w:val="0"/>
      <w:marRight w:val="0"/>
      <w:marTop w:val="0"/>
      <w:marBottom w:val="0"/>
      <w:divBdr>
        <w:top w:val="none" w:sz="0" w:space="0" w:color="auto"/>
        <w:left w:val="none" w:sz="0" w:space="0" w:color="auto"/>
        <w:bottom w:val="none" w:sz="0" w:space="0" w:color="auto"/>
        <w:right w:val="none" w:sz="0" w:space="0" w:color="auto"/>
      </w:divBdr>
    </w:div>
    <w:div w:id="285741948">
      <w:bodyDiv w:val="1"/>
      <w:marLeft w:val="0"/>
      <w:marRight w:val="0"/>
      <w:marTop w:val="0"/>
      <w:marBottom w:val="0"/>
      <w:divBdr>
        <w:top w:val="none" w:sz="0" w:space="0" w:color="auto"/>
        <w:left w:val="none" w:sz="0" w:space="0" w:color="auto"/>
        <w:bottom w:val="none" w:sz="0" w:space="0" w:color="auto"/>
        <w:right w:val="none" w:sz="0" w:space="0" w:color="auto"/>
      </w:divBdr>
    </w:div>
    <w:div w:id="286589746">
      <w:bodyDiv w:val="1"/>
      <w:marLeft w:val="0"/>
      <w:marRight w:val="0"/>
      <w:marTop w:val="0"/>
      <w:marBottom w:val="0"/>
      <w:divBdr>
        <w:top w:val="none" w:sz="0" w:space="0" w:color="auto"/>
        <w:left w:val="none" w:sz="0" w:space="0" w:color="auto"/>
        <w:bottom w:val="none" w:sz="0" w:space="0" w:color="auto"/>
        <w:right w:val="none" w:sz="0" w:space="0" w:color="auto"/>
      </w:divBdr>
    </w:div>
    <w:div w:id="290597543">
      <w:bodyDiv w:val="1"/>
      <w:marLeft w:val="0"/>
      <w:marRight w:val="0"/>
      <w:marTop w:val="0"/>
      <w:marBottom w:val="0"/>
      <w:divBdr>
        <w:top w:val="none" w:sz="0" w:space="0" w:color="auto"/>
        <w:left w:val="none" w:sz="0" w:space="0" w:color="auto"/>
        <w:bottom w:val="none" w:sz="0" w:space="0" w:color="auto"/>
        <w:right w:val="none" w:sz="0" w:space="0" w:color="auto"/>
      </w:divBdr>
    </w:div>
    <w:div w:id="291642184">
      <w:bodyDiv w:val="1"/>
      <w:marLeft w:val="0"/>
      <w:marRight w:val="0"/>
      <w:marTop w:val="0"/>
      <w:marBottom w:val="0"/>
      <w:divBdr>
        <w:top w:val="none" w:sz="0" w:space="0" w:color="auto"/>
        <w:left w:val="none" w:sz="0" w:space="0" w:color="auto"/>
        <w:bottom w:val="none" w:sz="0" w:space="0" w:color="auto"/>
        <w:right w:val="none" w:sz="0" w:space="0" w:color="auto"/>
      </w:divBdr>
    </w:div>
    <w:div w:id="292096768">
      <w:bodyDiv w:val="1"/>
      <w:marLeft w:val="0"/>
      <w:marRight w:val="0"/>
      <w:marTop w:val="0"/>
      <w:marBottom w:val="0"/>
      <w:divBdr>
        <w:top w:val="none" w:sz="0" w:space="0" w:color="auto"/>
        <w:left w:val="none" w:sz="0" w:space="0" w:color="auto"/>
        <w:bottom w:val="none" w:sz="0" w:space="0" w:color="auto"/>
        <w:right w:val="none" w:sz="0" w:space="0" w:color="auto"/>
      </w:divBdr>
    </w:div>
    <w:div w:id="295255990">
      <w:bodyDiv w:val="1"/>
      <w:marLeft w:val="0"/>
      <w:marRight w:val="0"/>
      <w:marTop w:val="0"/>
      <w:marBottom w:val="0"/>
      <w:divBdr>
        <w:top w:val="none" w:sz="0" w:space="0" w:color="auto"/>
        <w:left w:val="none" w:sz="0" w:space="0" w:color="auto"/>
        <w:bottom w:val="none" w:sz="0" w:space="0" w:color="auto"/>
        <w:right w:val="none" w:sz="0" w:space="0" w:color="auto"/>
      </w:divBdr>
    </w:div>
    <w:div w:id="301859599">
      <w:bodyDiv w:val="1"/>
      <w:marLeft w:val="0"/>
      <w:marRight w:val="0"/>
      <w:marTop w:val="0"/>
      <w:marBottom w:val="0"/>
      <w:divBdr>
        <w:top w:val="none" w:sz="0" w:space="0" w:color="auto"/>
        <w:left w:val="none" w:sz="0" w:space="0" w:color="auto"/>
        <w:bottom w:val="none" w:sz="0" w:space="0" w:color="auto"/>
        <w:right w:val="none" w:sz="0" w:space="0" w:color="auto"/>
      </w:divBdr>
    </w:div>
    <w:div w:id="302077380">
      <w:bodyDiv w:val="1"/>
      <w:marLeft w:val="0"/>
      <w:marRight w:val="0"/>
      <w:marTop w:val="0"/>
      <w:marBottom w:val="0"/>
      <w:divBdr>
        <w:top w:val="none" w:sz="0" w:space="0" w:color="auto"/>
        <w:left w:val="none" w:sz="0" w:space="0" w:color="auto"/>
        <w:bottom w:val="none" w:sz="0" w:space="0" w:color="auto"/>
        <w:right w:val="none" w:sz="0" w:space="0" w:color="auto"/>
      </w:divBdr>
    </w:div>
    <w:div w:id="307326778">
      <w:bodyDiv w:val="1"/>
      <w:marLeft w:val="0"/>
      <w:marRight w:val="0"/>
      <w:marTop w:val="0"/>
      <w:marBottom w:val="0"/>
      <w:divBdr>
        <w:top w:val="none" w:sz="0" w:space="0" w:color="auto"/>
        <w:left w:val="none" w:sz="0" w:space="0" w:color="auto"/>
        <w:bottom w:val="none" w:sz="0" w:space="0" w:color="auto"/>
        <w:right w:val="none" w:sz="0" w:space="0" w:color="auto"/>
      </w:divBdr>
    </w:div>
    <w:div w:id="308675826">
      <w:bodyDiv w:val="1"/>
      <w:marLeft w:val="0"/>
      <w:marRight w:val="0"/>
      <w:marTop w:val="0"/>
      <w:marBottom w:val="0"/>
      <w:divBdr>
        <w:top w:val="none" w:sz="0" w:space="0" w:color="auto"/>
        <w:left w:val="none" w:sz="0" w:space="0" w:color="auto"/>
        <w:bottom w:val="none" w:sz="0" w:space="0" w:color="auto"/>
        <w:right w:val="none" w:sz="0" w:space="0" w:color="auto"/>
      </w:divBdr>
    </w:div>
    <w:div w:id="309484991">
      <w:bodyDiv w:val="1"/>
      <w:marLeft w:val="0"/>
      <w:marRight w:val="0"/>
      <w:marTop w:val="0"/>
      <w:marBottom w:val="0"/>
      <w:divBdr>
        <w:top w:val="none" w:sz="0" w:space="0" w:color="auto"/>
        <w:left w:val="none" w:sz="0" w:space="0" w:color="auto"/>
        <w:bottom w:val="none" w:sz="0" w:space="0" w:color="auto"/>
        <w:right w:val="none" w:sz="0" w:space="0" w:color="auto"/>
      </w:divBdr>
    </w:div>
    <w:div w:id="312607156">
      <w:bodyDiv w:val="1"/>
      <w:marLeft w:val="0"/>
      <w:marRight w:val="0"/>
      <w:marTop w:val="0"/>
      <w:marBottom w:val="0"/>
      <w:divBdr>
        <w:top w:val="none" w:sz="0" w:space="0" w:color="auto"/>
        <w:left w:val="none" w:sz="0" w:space="0" w:color="auto"/>
        <w:bottom w:val="none" w:sz="0" w:space="0" w:color="auto"/>
        <w:right w:val="none" w:sz="0" w:space="0" w:color="auto"/>
      </w:divBdr>
    </w:div>
    <w:div w:id="316303899">
      <w:bodyDiv w:val="1"/>
      <w:marLeft w:val="0"/>
      <w:marRight w:val="0"/>
      <w:marTop w:val="0"/>
      <w:marBottom w:val="0"/>
      <w:divBdr>
        <w:top w:val="none" w:sz="0" w:space="0" w:color="auto"/>
        <w:left w:val="none" w:sz="0" w:space="0" w:color="auto"/>
        <w:bottom w:val="none" w:sz="0" w:space="0" w:color="auto"/>
        <w:right w:val="none" w:sz="0" w:space="0" w:color="auto"/>
      </w:divBdr>
    </w:div>
    <w:div w:id="320696917">
      <w:bodyDiv w:val="1"/>
      <w:marLeft w:val="0"/>
      <w:marRight w:val="0"/>
      <w:marTop w:val="0"/>
      <w:marBottom w:val="0"/>
      <w:divBdr>
        <w:top w:val="none" w:sz="0" w:space="0" w:color="auto"/>
        <w:left w:val="none" w:sz="0" w:space="0" w:color="auto"/>
        <w:bottom w:val="none" w:sz="0" w:space="0" w:color="auto"/>
        <w:right w:val="none" w:sz="0" w:space="0" w:color="auto"/>
      </w:divBdr>
    </w:div>
    <w:div w:id="320930840">
      <w:bodyDiv w:val="1"/>
      <w:marLeft w:val="0"/>
      <w:marRight w:val="0"/>
      <w:marTop w:val="0"/>
      <w:marBottom w:val="0"/>
      <w:divBdr>
        <w:top w:val="none" w:sz="0" w:space="0" w:color="auto"/>
        <w:left w:val="none" w:sz="0" w:space="0" w:color="auto"/>
        <w:bottom w:val="none" w:sz="0" w:space="0" w:color="auto"/>
        <w:right w:val="none" w:sz="0" w:space="0" w:color="auto"/>
      </w:divBdr>
    </w:div>
    <w:div w:id="321393346">
      <w:bodyDiv w:val="1"/>
      <w:marLeft w:val="0"/>
      <w:marRight w:val="0"/>
      <w:marTop w:val="0"/>
      <w:marBottom w:val="0"/>
      <w:divBdr>
        <w:top w:val="none" w:sz="0" w:space="0" w:color="auto"/>
        <w:left w:val="none" w:sz="0" w:space="0" w:color="auto"/>
        <w:bottom w:val="none" w:sz="0" w:space="0" w:color="auto"/>
        <w:right w:val="none" w:sz="0" w:space="0" w:color="auto"/>
      </w:divBdr>
    </w:div>
    <w:div w:id="323707566">
      <w:bodyDiv w:val="1"/>
      <w:marLeft w:val="0"/>
      <w:marRight w:val="0"/>
      <w:marTop w:val="0"/>
      <w:marBottom w:val="0"/>
      <w:divBdr>
        <w:top w:val="none" w:sz="0" w:space="0" w:color="auto"/>
        <w:left w:val="none" w:sz="0" w:space="0" w:color="auto"/>
        <w:bottom w:val="none" w:sz="0" w:space="0" w:color="auto"/>
        <w:right w:val="none" w:sz="0" w:space="0" w:color="auto"/>
      </w:divBdr>
    </w:div>
    <w:div w:id="330524467">
      <w:bodyDiv w:val="1"/>
      <w:marLeft w:val="0"/>
      <w:marRight w:val="0"/>
      <w:marTop w:val="0"/>
      <w:marBottom w:val="0"/>
      <w:divBdr>
        <w:top w:val="none" w:sz="0" w:space="0" w:color="auto"/>
        <w:left w:val="none" w:sz="0" w:space="0" w:color="auto"/>
        <w:bottom w:val="none" w:sz="0" w:space="0" w:color="auto"/>
        <w:right w:val="none" w:sz="0" w:space="0" w:color="auto"/>
      </w:divBdr>
    </w:div>
    <w:div w:id="332420335">
      <w:bodyDiv w:val="1"/>
      <w:marLeft w:val="0"/>
      <w:marRight w:val="0"/>
      <w:marTop w:val="0"/>
      <w:marBottom w:val="0"/>
      <w:divBdr>
        <w:top w:val="none" w:sz="0" w:space="0" w:color="auto"/>
        <w:left w:val="none" w:sz="0" w:space="0" w:color="auto"/>
        <w:bottom w:val="none" w:sz="0" w:space="0" w:color="auto"/>
        <w:right w:val="none" w:sz="0" w:space="0" w:color="auto"/>
      </w:divBdr>
    </w:div>
    <w:div w:id="333605657">
      <w:bodyDiv w:val="1"/>
      <w:marLeft w:val="0"/>
      <w:marRight w:val="0"/>
      <w:marTop w:val="0"/>
      <w:marBottom w:val="0"/>
      <w:divBdr>
        <w:top w:val="none" w:sz="0" w:space="0" w:color="auto"/>
        <w:left w:val="none" w:sz="0" w:space="0" w:color="auto"/>
        <w:bottom w:val="none" w:sz="0" w:space="0" w:color="auto"/>
        <w:right w:val="none" w:sz="0" w:space="0" w:color="auto"/>
      </w:divBdr>
    </w:div>
    <w:div w:id="335118024">
      <w:bodyDiv w:val="1"/>
      <w:marLeft w:val="0"/>
      <w:marRight w:val="0"/>
      <w:marTop w:val="0"/>
      <w:marBottom w:val="0"/>
      <w:divBdr>
        <w:top w:val="none" w:sz="0" w:space="0" w:color="auto"/>
        <w:left w:val="none" w:sz="0" w:space="0" w:color="auto"/>
        <w:bottom w:val="none" w:sz="0" w:space="0" w:color="auto"/>
        <w:right w:val="none" w:sz="0" w:space="0" w:color="auto"/>
      </w:divBdr>
    </w:div>
    <w:div w:id="338122118">
      <w:bodyDiv w:val="1"/>
      <w:marLeft w:val="0"/>
      <w:marRight w:val="0"/>
      <w:marTop w:val="0"/>
      <w:marBottom w:val="0"/>
      <w:divBdr>
        <w:top w:val="none" w:sz="0" w:space="0" w:color="auto"/>
        <w:left w:val="none" w:sz="0" w:space="0" w:color="auto"/>
        <w:bottom w:val="none" w:sz="0" w:space="0" w:color="auto"/>
        <w:right w:val="none" w:sz="0" w:space="0" w:color="auto"/>
      </w:divBdr>
    </w:div>
    <w:div w:id="338430683">
      <w:bodyDiv w:val="1"/>
      <w:marLeft w:val="0"/>
      <w:marRight w:val="0"/>
      <w:marTop w:val="0"/>
      <w:marBottom w:val="0"/>
      <w:divBdr>
        <w:top w:val="none" w:sz="0" w:space="0" w:color="auto"/>
        <w:left w:val="none" w:sz="0" w:space="0" w:color="auto"/>
        <w:bottom w:val="none" w:sz="0" w:space="0" w:color="auto"/>
        <w:right w:val="none" w:sz="0" w:space="0" w:color="auto"/>
      </w:divBdr>
    </w:div>
    <w:div w:id="340200981">
      <w:bodyDiv w:val="1"/>
      <w:marLeft w:val="0"/>
      <w:marRight w:val="0"/>
      <w:marTop w:val="0"/>
      <w:marBottom w:val="0"/>
      <w:divBdr>
        <w:top w:val="none" w:sz="0" w:space="0" w:color="auto"/>
        <w:left w:val="none" w:sz="0" w:space="0" w:color="auto"/>
        <w:bottom w:val="none" w:sz="0" w:space="0" w:color="auto"/>
        <w:right w:val="none" w:sz="0" w:space="0" w:color="auto"/>
      </w:divBdr>
    </w:div>
    <w:div w:id="343359503">
      <w:bodyDiv w:val="1"/>
      <w:marLeft w:val="0"/>
      <w:marRight w:val="0"/>
      <w:marTop w:val="0"/>
      <w:marBottom w:val="0"/>
      <w:divBdr>
        <w:top w:val="none" w:sz="0" w:space="0" w:color="auto"/>
        <w:left w:val="none" w:sz="0" w:space="0" w:color="auto"/>
        <w:bottom w:val="none" w:sz="0" w:space="0" w:color="auto"/>
        <w:right w:val="none" w:sz="0" w:space="0" w:color="auto"/>
      </w:divBdr>
    </w:div>
    <w:div w:id="344602973">
      <w:bodyDiv w:val="1"/>
      <w:marLeft w:val="0"/>
      <w:marRight w:val="0"/>
      <w:marTop w:val="0"/>
      <w:marBottom w:val="0"/>
      <w:divBdr>
        <w:top w:val="none" w:sz="0" w:space="0" w:color="auto"/>
        <w:left w:val="none" w:sz="0" w:space="0" w:color="auto"/>
        <w:bottom w:val="none" w:sz="0" w:space="0" w:color="auto"/>
        <w:right w:val="none" w:sz="0" w:space="0" w:color="auto"/>
      </w:divBdr>
    </w:div>
    <w:div w:id="347145701">
      <w:bodyDiv w:val="1"/>
      <w:marLeft w:val="0"/>
      <w:marRight w:val="0"/>
      <w:marTop w:val="0"/>
      <w:marBottom w:val="0"/>
      <w:divBdr>
        <w:top w:val="none" w:sz="0" w:space="0" w:color="auto"/>
        <w:left w:val="none" w:sz="0" w:space="0" w:color="auto"/>
        <w:bottom w:val="none" w:sz="0" w:space="0" w:color="auto"/>
        <w:right w:val="none" w:sz="0" w:space="0" w:color="auto"/>
      </w:divBdr>
    </w:div>
    <w:div w:id="348260724">
      <w:bodyDiv w:val="1"/>
      <w:marLeft w:val="0"/>
      <w:marRight w:val="0"/>
      <w:marTop w:val="0"/>
      <w:marBottom w:val="0"/>
      <w:divBdr>
        <w:top w:val="none" w:sz="0" w:space="0" w:color="auto"/>
        <w:left w:val="none" w:sz="0" w:space="0" w:color="auto"/>
        <w:bottom w:val="none" w:sz="0" w:space="0" w:color="auto"/>
        <w:right w:val="none" w:sz="0" w:space="0" w:color="auto"/>
      </w:divBdr>
    </w:div>
    <w:div w:id="348876106">
      <w:bodyDiv w:val="1"/>
      <w:marLeft w:val="0"/>
      <w:marRight w:val="0"/>
      <w:marTop w:val="0"/>
      <w:marBottom w:val="0"/>
      <w:divBdr>
        <w:top w:val="none" w:sz="0" w:space="0" w:color="auto"/>
        <w:left w:val="none" w:sz="0" w:space="0" w:color="auto"/>
        <w:bottom w:val="none" w:sz="0" w:space="0" w:color="auto"/>
        <w:right w:val="none" w:sz="0" w:space="0" w:color="auto"/>
      </w:divBdr>
    </w:div>
    <w:div w:id="356081366">
      <w:bodyDiv w:val="1"/>
      <w:marLeft w:val="0"/>
      <w:marRight w:val="0"/>
      <w:marTop w:val="0"/>
      <w:marBottom w:val="0"/>
      <w:divBdr>
        <w:top w:val="none" w:sz="0" w:space="0" w:color="auto"/>
        <w:left w:val="none" w:sz="0" w:space="0" w:color="auto"/>
        <w:bottom w:val="none" w:sz="0" w:space="0" w:color="auto"/>
        <w:right w:val="none" w:sz="0" w:space="0" w:color="auto"/>
      </w:divBdr>
    </w:div>
    <w:div w:id="356974857">
      <w:bodyDiv w:val="1"/>
      <w:marLeft w:val="0"/>
      <w:marRight w:val="0"/>
      <w:marTop w:val="0"/>
      <w:marBottom w:val="0"/>
      <w:divBdr>
        <w:top w:val="none" w:sz="0" w:space="0" w:color="auto"/>
        <w:left w:val="none" w:sz="0" w:space="0" w:color="auto"/>
        <w:bottom w:val="none" w:sz="0" w:space="0" w:color="auto"/>
        <w:right w:val="none" w:sz="0" w:space="0" w:color="auto"/>
      </w:divBdr>
    </w:div>
    <w:div w:id="360126757">
      <w:bodyDiv w:val="1"/>
      <w:marLeft w:val="0"/>
      <w:marRight w:val="0"/>
      <w:marTop w:val="0"/>
      <w:marBottom w:val="0"/>
      <w:divBdr>
        <w:top w:val="none" w:sz="0" w:space="0" w:color="auto"/>
        <w:left w:val="none" w:sz="0" w:space="0" w:color="auto"/>
        <w:bottom w:val="none" w:sz="0" w:space="0" w:color="auto"/>
        <w:right w:val="none" w:sz="0" w:space="0" w:color="auto"/>
      </w:divBdr>
    </w:div>
    <w:div w:id="360518504">
      <w:bodyDiv w:val="1"/>
      <w:marLeft w:val="0"/>
      <w:marRight w:val="0"/>
      <w:marTop w:val="0"/>
      <w:marBottom w:val="0"/>
      <w:divBdr>
        <w:top w:val="none" w:sz="0" w:space="0" w:color="auto"/>
        <w:left w:val="none" w:sz="0" w:space="0" w:color="auto"/>
        <w:bottom w:val="none" w:sz="0" w:space="0" w:color="auto"/>
        <w:right w:val="none" w:sz="0" w:space="0" w:color="auto"/>
      </w:divBdr>
    </w:div>
    <w:div w:id="377901359">
      <w:bodyDiv w:val="1"/>
      <w:marLeft w:val="0"/>
      <w:marRight w:val="0"/>
      <w:marTop w:val="0"/>
      <w:marBottom w:val="0"/>
      <w:divBdr>
        <w:top w:val="none" w:sz="0" w:space="0" w:color="auto"/>
        <w:left w:val="none" w:sz="0" w:space="0" w:color="auto"/>
        <w:bottom w:val="none" w:sz="0" w:space="0" w:color="auto"/>
        <w:right w:val="none" w:sz="0" w:space="0" w:color="auto"/>
      </w:divBdr>
    </w:div>
    <w:div w:id="378824672">
      <w:bodyDiv w:val="1"/>
      <w:marLeft w:val="0"/>
      <w:marRight w:val="0"/>
      <w:marTop w:val="0"/>
      <w:marBottom w:val="0"/>
      <w:divBdr>
        <w:top w:val="none" w:sz="0" w:space="0" w:color="auto"/>
        <w:left w:val="none" w:sz="0" w:space="0" w:color="auto"/>
        <w:bottom w:val="none" w:sz="0" w:space="0" w:color="auto"/>
        <w:right w:val="none" w:sz="0" w:space="0" w:color="auto"/>
      </w:divBdr>
    </w:div>
    <w:div w:id="388379854">
      <w:bodyDiv w:val="1"/>
      <w:marLeft w:val="0"/>
      <w:marRight w:val="0"/>
      <w:marTop w:val="0"/>
      <w:marBottom w:val="0"/>
      <w:divBdr>
        <w:top w:val="none" w:sz="0" w:space="0" w:color="auto"/>
        <w:left w:val="none" w:sz="0" w:space="0" w:color="auto"/>
        <w:bottom w:val="none" w:sz="0" w:space="0" w:color="auto"/>
        <w:right w:val="none" w:sz="0" w:space="0" w:color="auto"/>
      </w:divBdr>
    </w:div>
    <w:div w:id="389690268">
      <w:bodyDiv w:val="1"/>
      <w:marLeft w:val="0"/>
      <w:marRight w:val="0"/>
      <w:marTop w:val="0"/>
      <w:marBottom w:val="0"/>
      <w:divBdr>
        <w:top w:val="none" w:sz="0" w:space="0" w:color="auto"/>
        <w:left w:val="none" w:sz="0" w:space="0" w:color="auto"/>
        <w:bottom w:val="none" w:sz="0" w:space="0" w:color="auto"/>
        <w:right w:val="none" w:sz="0" w:space="0" w:color="auto"/>
      </w:divBdr>
    </w:div>
    <w:div w:id="395013696">
      <w:bodyDiv w:val="1"/>
      <w:marLeft w:val="0"/>
      <w:marRight w:val="0"/>
      <w:marTop w:val="0"/>
      <w:marBottom w:val="0"/>
      <w:divBdr>
        <w:top w:val="none" w:sz="0" w:space="0" w:color="auto"/>
        <w:left w:val="none" w:sz="0" w:space="0" w:color="auto"/>
        <w:bottom w:val="none" w:sz="0" w:space="0" w:color="auto"/>
        <w:right w:val="none" w:sz="0" w:space="0" w:color="auto"/>
      </w:divBdr>
    </w:div>
    <w:div w:id="395394046">
      <w:bodyDiv w:val="1"/>
      <w:marLeft w:val="0"/>
      <w:marRight w:val="0"/>
      <w:marTop w:val="0"/>
      <w:marBottom w:val="0"/>
      <w:divBdr>
        <w:top w:val="none" w:sz="0" w:space="0" w:color="auto"/>
        <w:left w:val="none" w:sz="0" w:space="0" w:color="auto"/>
        <w:bottom w:val="none" w:sz="0" w:space="0" w:color="auto"/>
        <w:right w:val="none" w:sz="0" w:space="0" w:color="auto"/>
      </w:divBdr>
    </w:div>
    <w:div w:id="401610431">
      <w:bodyDiv w:val="1"/>
      <w:marLeft w:val="0"/>
      <w:marRight w:val="0"/>
      <w:marTop w:val="0"/>
      <w:marBottom w:val="0"/>
      <w:divBdr>
        <w:top w:val="none" w:sz="0" w:space="0" w:color="auto"/>
        <w:left w:val="none" w:sz="0" w:space="0" w:color="auto"/>
        <w:bottom w:val="none" w:sz="0" w:space="0" w:color="auto"/>
        <w:right w:val="none" w:sz="0" w:space="0" w:color="auto"/>
      </w:divBdr>
    </w:div>
    <w:div w:id="402072768">
      <w:bodyDiv w:val="1"/>
      <w:marLeft w:val="0"/>
      <w:marRight w:val="0"/>
      <w:marTop w:val="0"/>
      <w:marBottom w:val="0"/>
      <w:divBdr>
        <w:top w:val="none" w:sz="0" w:space="0" w:color="auto"/>
        <w:left w:val="none" w:sz="0" w:space="0" w:color="auto"/>
        <w:bottom w:val="none" w:sz="0" w:space="0" w:color="auto"/>
        <w:right w:val="none" w:sz="0" w:space="0" w:color="auto"/>
      </w:divBdr>
    </w:div>
    <w:div w:id="403260260">
      <w:bodyDiv w:val="1"/>
      <w:marLeft w:val="0"/>
      <w:marRight w:val="0"/>
      <w:marTop w:val="0"/>
      <w:marBottom w:val="0"/>
      <w:divBdr>
        <w:top w:val="none" w:sz="0" w:space="0" w:color="auto"/>
        <w:left w:val="none" w:sz="0" w:space="0" w:color="auto"/>
        <w:bottom w:val="none" w:sz="0" w:space="0" w:color="auto"/>
        <w:right w:val="none" w:sz="0" w:space="0" w:color="auto"/>
      </w:divBdr>
    </w:div>
    <w:div w:id="405154675">
      <w:bodyDiv w:val="1"/>
      <w:marLeft w:val="0"/>
      <w:marRight w:val="0"/>
      <w:marTop w:val="0"/>
      <w:marBottom w:val="0"/>
      <w:divBdr>
        <w:top w:val="none" w:sz="0" w:space="0" w:color="auto"/>
        <w:left w:val="none" w:sz="0" w:space="0" w:color="auto"/>
        <w:bottom w:val="none" w:sz="0" w:space="0" w:color="auto"/>
        <w:right w:val="none" w:sz="0" w:space="0" w:color="auto"/>
      </w:divBdr>
    </w:div>
    <w:div w:id="417404144">
      <w:bodyDiv w:val="1"/>
      <w:marLeft w:val="0"/>
      <w:marRight w:val="0"/>
      <w:marTop w:val="0"/>
      <w:marBottom w:val="0"/>
      <w:divBdr>
        <w:top w:val="none" w:sz="0" w:space="0" w:color="auto"/>
        <w:left w:val="none" w:sz="0" w:space="0" w:color="auto"/>
        <w:bottom w:val="none" w:sz="0" w:space="0" w:color="auto"/>
        <w:right w:val="none" w:sz="0" w:space="0" w:color="auto"/>
      </w:divBdr>
    </w:div>
    <w:div w:id="420227336">
      <w:bodyDiv w:val="1"/>
      <w:marLeft w:val="0"/>
      <w:marRight w:val="0"/>
      <w:marTop w:val="0"/>
      <w:marBottom w:val="0"/>
      <w:divBdr>
        <w:top w:val="none" w:sz="0" w:space="0" w:color="auto"/>
        <w:left w:val="none" w:sz="0" w:space="0" w:color="auto"/>
        <w:bottom w:val="none" w:sz="0" w:space="0" w:color="auto"/>
        <w:right w:val="none" w:sz="0" w:space="0" w:color="auto"/>
      </w:divBdr>
    </w:div>
    <w:div w:id="422146365">
      <w:bodyDiv w:val="1"/>
      <w:marLeft w:val="0"/>
      <w:marRight w:val="0"/>
      <w:marTop w:val="0"/>
      <w:marBottom w:val="0"/>
      <w:divBdr>
        <w:top w:val="none" w:sz="0" w:space="0" w:color="auto"/>
        <w:left w:val="none" w:sz="0" w:space="0" w:color="auto"/>
        <w:bottom w:val="none" w:sz="0" w:space="0" w:color="auto"/>
        <w:right w:val="none" w:sz="0" w:space="0" w:color="auto"/>
      </w:divBdr>
    </w:div>
    <w:div w:id="422920779">
      <w:bodyDiv w:val="1"/>
      <w:marLeft w:val="0"/>
      <w:marRight w:val="0"/>
      <w:marTop w:val="0"/>
      <w:marBottom w:val="0"/>
      <w:divBdr>
        <w:top w:val="none" w:sz="0" w:space="0" w:color="auto"/>
        <w:left w:val="none" w:sz="0" w:space="0" w:color="auto"/>
        <w:bottom w:val="none" w:sz="0" w:space="0" w:color="auto"/>
        <w:right w:val="none" w:sz="0" w:space="0" w:color="auto"/>
      </w:divBdr>
    </w:div>
    <w:div w:id="428235527">
      <w:bodyDiv w:val="1"/>
      <w:marLeft w:val="0"/>
      <w:marRight w:val="0"/>
      <w:marTop w:val="0"/>
      <w:marBottom w:val="0"/>
      <w:divBdr>
        <w:top w:val="none" w:sz="0" w:space="0" w:color="auto"/>
        <w:left w:val="none" w:sz="0" w:space="0" w:color="auto"/>
        <w:bottom w:val="none" w:sz="0" w:space="0" w:color="auto"/>
        <w:right w:val="none" w:sz="0" w:space="0" w:color="auto"/>
      </w:divBdr>
    </w:div>
    <w:div w:id="430785904">
      <w:bodyDiv w:val="1"/>
      <w:marLeft w:val="0"/>
      <w:marRight w:val="0"/>
      <w:marTop w:val="0"/>
      <w:marBottom w:val="0"/>
      <w:divBdr>
        <w:top w:val="none" w:sz="0" w:space="0" w:color="auto"/>
        <w:left w:val="none" w:sz="0" w:space="0" w:color="auto"/>
        <w:bottom w:val="none" w:sz="0" w:space="0" w:color="auto"/>
        <w:right w:val="none" w:sz="0" w:space="0" w:color="auto"/>
      </w:divBdr>
    </w:div>
    <w:div w:id="433209771">
      <w:bodyDiv w:val="1"/>
      <w:marLeft w:val="0"/>
      <w:marRight w:val="0"/>
      <w:marTop w:val="0"/>
      <w:marBottom w:val="0"/>
      <w:divBdr>
        <w:top w:val="none" w:sz="0" w:space="0" w:color="auto"/>
        <w:left w:val="none" w:sz="0" w:space="0" w:color="auto"/>
        <w:bottom w:val="none" w:sz="0" w:space="0" w:color="auto"/>
        <w:right w:val="none" w:sz="0" w:space="0" w:color="auto"/>
      </w:divBdr>
    </w:div>
    <w:div w:id="434136413">
      <w:bodyDiv w:val="1"/>
      <w:marLeft w:val="0"/>
      <w:marRight w:val="0"/>
      <w:marTop w:val="0"/>
      <w:marBottom w:val="0"/>
      <w:divBdr>
        <w:top w:val="none" w:sz="0" w:space="0" w:color="auto"/>
        <w:left w:val="none" w:sz="0" w:space="0" w:color="auto"/>
        <w:bottom w:val="none" w:sz="0" w:space="0" w:color="auto"/>
        <w:right w:val="none" w:sz="0" w:space="0" w:color="auto"/>
      </w:divBdr>
    </w:div>
    <w:div w:id="436216144">
      <w:bodyDiv w:val="1"/>
      <w:marLeft w:val="0"/>
      <w:marRight w:val="0"/>
      <w:marTop w:val="0"/>
      <w:marBottom w:val="0"/>
      <w:divBdr>
        <w:top w:val="none" w:sz="0" w:space="0" w:color="auto"/>
        <w:left w:val="none" w:sz="0" w:space="0" w:color="auto"/>
        <w:bottom w:val="none" w:sz="0" w:space="0" w:color="auto"/>
        <w:right w:val="none" w:sz="0" w:space="0" w:color="auto"/>
      </w:divBdr>
    </w:div>
    <w:div w:id="439028182">
      <w:bodyDiv w:val="1"/>
      <w:marLeft w:val="0"/>
      <w:marRight w:val="0"/>
      <w:marTop w:val="0"/>
      <w:marBottom w:val="0"/>
      <w:divBdr>
        <w:top w:val="none" w:sz="0" w:space="0" w:color="auto"/>
        <w:left w:val="none" w:sz="0" w:space="0" w:color="auto"/>
        <w:bottom w:val="none" w:sz="0" w:space="0" w:color="auto"/>
        <w:right w:val="none" w:sz="0" w:space="0" w:color="auto"/>
      </w:divBdr>
    </w:div>
    <w:div w:id="447742876">
      <w:bodyDiv w:val="1"/>
      <w:marLeft w:val="0"/>
      <w:marRight w:val="0"/>
      <w:marTop w:val="0"/>
      <w:marBottom w:val="0"/>
      <w:divBdr>
        <w:top w:val="none" w:sz="0" w:space="0" w:color="auto"/>
        <w:left w:val="none" w:sz="0" w:space="0" w:color="auto"/>
        <w:bottom w:val="none" w:sz="0" w:space="0" w:color="auto"/>
        <w:right w:val="none" w:sz="0" w:space="0" w:color="auto"/>
      </w:divBdr>
    </w:div>
    <w:div w:id="455030593">
      <w:bodyDiv w:val="1"/>
      <w:marLeft w:val="0"/>
      <w:marRight w:val="0"/>
      <w:marTop w:val="0"/>
      <w:marBottom w:val="0"/>
      <w:divBdr>
        <w:top w:val="none" w:sz="0" w:space="0" w:color="auto"/>
        <w:left w:val="none" w:sz="0" w:space="0" w:color="auto"/>
        <w:bottom w:val="none" w:sz="0" w:space="0" w:color="auto"/>
        <w:right w:val="none" w:sz="0" w:space="0" w:color="auto"/>
      </w:divBdr>
    </w:div>
    <w:div w:id="455953426">
      <w:bodyDiv w:val="1"/>
      <w:marLeft w:val="0"/>
      <w:marRight w:val="0"/>
      <w:marTop w:val="0"/>
      <w:marBottom w:val="0"/>
      <w:divBdr>
        <w:top w:val="none" w:sz="0" w:space="0" w:color="auto"/>
        <w:left w:val="none" w:sz="0" w:space="0" w:color="auto"/>
        <w:bottom w:val="none" w:sz="0" w:space="0" w:color="auto"/>
        <w:right w:val="none" w:sz="0" w:space="0" w:color="auto"/>
      </w:divBdr>
    </w:div>
    <w:div w:id="457913294">
      <w:bodyDiv w:val="1"/>
      <w:marLeft w:val="0"/>
      <w:marRight w:val="0"/>
      <w:marTop w:val="0"/>
      <w:marBottom w:val="0"/>
      <w:divBdr>
        <w:top w:val="none" w:sz="0" w:space="0" w:color="auto"/>
        <w:left w:val="none" w:sz="0" w:space="0" w:color="auto"/>
        <w:bottom w:val="none" w:sz="0" w:space="0" w:color="auto"/>
        <w:right w:val="none" w:sz="0" w:space="0" w:color="auto"/>
      </w:divBdr>
    </w:div>
    <w:div w:id="460266351">
      <w:bodyDiv w:val="1"/>
      <w:marLeft w:val="0"/>
      <w:marRight w:val="0"/>
      <w:marTop w:val="0"/>
      <w:marBottom w:val="0"/>
      <w:divBdr>
        <w:top w:val="none" w:sz="0" w:space="0" w:color="auto"/>
        <w:left w:val="none" w:sz="0" w:space="0" w:color="auto"/>
        <w:bottom w:val="none" w:sz="0" w:space="0" w:color="auto"/>
        <w:right w:val="none" w:sz="0" w:space="0" w:color="auto"/>
      </w:divBdr>
    </w:div>
    <w:div w:id="460346512">
      <w:bodyDiv w:val="1"/>
      <w:marLeft w:val="0"/>
      <w:marRight w:val="0"/>
      <w:marTop w:val="0"/>
      <w:marBottom w:val="0"/>
      <w:divBdr>
        <w:top w:val="none" w:sz="0" w:space="0" w:color="auto"/>
        <w:left w:val="none" w:sz="0" w:space="0" w:color="auto"/>
        <w:bottom w:val="none" w:sz="0" w:space="0" w:color="auto"/>
        <w:right w:val="none" w:sz="0" w:space="0" w:color="auto"/>
      </w:divBdr>
    </w:div>
    <w:div w:id="465663624">
      <w:bodyDiv w:val="1"/>
      <w:marLeft w:val="0"/>
      <w:marRight w:val="0"/>
      <w:marTop w:val="0"/>
      <w:marBottom w:val="0"/>
      <w:divBdr>
        <w:top w:val="none" w:sz="0" w:space="0" w:color="auto"/>
        <w:left w:val="none" w:sz="0" w:space="0" w:color="auto"/>
        <w:bottom w:val="none" w:sz="0" w:space="0" w:color="auto"/>
        <w:right w:val="none" w:sz="0" w:space="0" w:color="auto"/>
      </w:divBdr>
    </w:div>
    <w:div w:id="465973218">
      <w:bodyDiv w:val="1"/>
      <w:marLeft w:val="0"/>
      <w:marRight w:val="0"/>
      <w:marTop w:val="0"/>
      <w:marBottom w:val="0"/>
      <w:divBdr>
        <w:top w:val="none" w:sz="0" w:space="0" w:color="auto"/>
        <w:left w:val="none" w:sz="0" w:space="0" w:color="auto"/>
        <w:bottom w:val="none" w:sz="0" w:space="0" w:color="auto"/>
        <w:right w:val="none" w:sz="0" w:space="0" w:color="auto"/>
      </w:divBdr>
    </w:div>
    <w:div w:id="466820756">
      <w:bodyDiv w:val="1"/>
      <w:marLeft w:val="0"/>
      <w:marRight w:val="0"/>
      <w:marTop w:val="0"/>
      <w:marBottom w:val="0"/>
      <w:divBdr>
        <w:top w:val="none" w:sz="0" w:space="0" w:color="auto"/>
        <w:left w:val="none" w:sz="0" w:space="0" w:color="auto"/>
        <w:bottom w:val="none" w:sz="0" w:space="0" w:color="auto"/>
        <w:right w:val="none" w:sz="0" w:space="0" w:color="auto"/>
      </w:divBdr>
    </w:div>
    <w:div w:id="474757041">
      <w:bodyDiv w:val="1"/>
      <w:marLeft w:val="0"/>
      <w:marRight w:val="0"/>
      <w:marTop w:val="0"/>
      <w:marBottom w:val="0"/>
      <w:divBdr>
        <w:top w:val="none" w:sz="0" w:space="0" w:color="auto"/>
        <w:left w:val="none" w:sz="0" w:space="0" w:color="auto"/>
        <w:bottom w:val="none" w:sz="0" w:space="0" w:color="auto"/>
        <w:right w:val="none" w:sz="0" w:space="0" w:color="auto"/>
      </w:divBdr>
    </w:div>
    <w:div w:id="477305219">
      <w:bodyDiv w:val="1"/>
      <w:marLeft w:val="0"/>
      <w:marRight w:val="0"/>
      <w:marTop w:val="0"/>
      <w:marBottom w:val="0"/>
      <w:divBdr>
        <w:top w:val="none" w:sz="0" w:space="0" w:color="auto"/>
        <w:left w:val="none" w:sz="0" w:space="0" w:color="auto"/>
        <w:bottom w:val="none" w:sz="0" w:space="0" w:color="auto"/>
        <w:right w:val="none" w:sz="0" w:space="0" w:color="auto"/>
      </w:divBdr>
    </w:div>
    <w:div w:id="477960624">
      <w:bodyDiv w:val="1"/>
      <w:marLeft w:val="0"/>
      <w:marRight w:val="0"/>
      <w:marTop w:val="0"/>
      <w:marBottom w:val="0"/>
      <w:divBdr>
        <w:top w:val="none" w:sz="0" w:space="0" w:color="auto"/>
        <w:left w:val="none" w:sz="0" w:space="0" w:color="auto"/>
        <w:bottom w:val="none" w:sz="0" w:space="0" w:color="auto"/>
        <w:right w:val="none" w:sz="0" w:space="0" w:color="auto"/>
      </w:divBdr>
    </w:div>
    <w:div w:id="478107858">
      <w:bodyDiv w:val="1"/>
      <w:marLeft w:val="0"/>
      <w:marRight w:val="0"/>
      <w:marTop w:val="0"/>
      <w:marBottom w:val="0"/>
      <w:divBdr>
        <w:top w:val="none" w:sz="0" w:space="0" w:color="auto"/>
        <w:left w:val="none" w:sz="0" w:space="0" w:color="auto"/>
        <w:bottom w:val="none" w:sz="0" w:space="0" w:color="auto"/>
        <w:right w:val="none" w:sz="0" w:space="0" w:color="auto"/>
      </w:divBdr>
    </w:div>
    <w:div w:id="478113920">
      <w:bodyDiv w:val="1"/>
      <w:marLeft w:val="0"/>
      <w:marRight w:val="0"/>
      <w:marTop w:val="0"/>
      <w:marBottom w:val="0"/>
      <w:divBdr>
        <w:top w:val="none" w:sz="0" w:space="0" w:color="auto"/>
        <w:left w:val="none" w:sz="0" w:space="0" w:color="auto"/>
        <w:bottom w:val="none" w:sz="0" w:space="0" w:color="auto"/>
        <w:right w:val="none" w:sz="0" w:space="0" w:color="auto"/>
      </w:divBdr>
    </w:div>
    <w:div w:id="478575432">
      <w:bodyDiv w:val="1"/>
      <w:marLeft w:val="0"/>
      <w:marRight w:val="0"/>
      <w:marTop w:val="0"/>
      <w:marBottom w:val="0"/>
      <w:divBdr>
        <w:top w:val="none" w:sz="0" w:space="0" w:color="auto"/>
        <w:left w:val="none" w:sz="0" w:space="0" w:color="auto"/>
        <w:bottom w:val="none" w:sz="0" w:space="0" w:color="auto"/>
        <w:right w:val="none" w:sz="0" w:space="0" w:color="auto"/>
      </w:divBdr>
    </w:div>
    <w:div w:id="482741643">
      <w:bodyDiv w:val="1"/>
      <w:marLeft w:val="0"/>
      <w:marRight w:val="0"/>
      <w:marTop w:val="0"/>
      <w:marBottom w:val="0"/>
      <w:divBdr>
        <w:top w:val="none" w:sz="0" w:space="0" w:color="auto"/>
        <w:left w:val="none" w:sz="0" w:space="0" w:color="auto"/>
        <w:bottom w:val="none" w:sz="0" w:space="0" w:color="auto"/>
        <w:right w:val="none" w:sz="0" w:space="0" w:color="auto"/>
      </w:divBdr>
    </w:div>
    <w:div w:id="483013060">
      <w:bodyDiv w:val="1"/>
      <w:marLeft w:val="0"/>
      <w:marRight w:val="0"/>
      <w:marTop w:val="0"/>
      <w:marBottom w:val="0"/>
      <w:divBdr>
        <w:top w:val="none" w:sz="0" w:space="0" w:color="auto"/>
        <w:left w:val="none" w:sz="0" w:space="0" w:color="auto"/>
        <w:bottom w:val="none" w:sz="0" w:space="0" w:color="auto"/>
        <w:right w:val="none" w:sz="0" w:space="0" w:color="auto"/>
      </w:divBdr>
    </w:div>
    <w:div w:id="492529250">
      <w:bodyDiv w:val="1"/>
      <w:marLeft w:val="0"/>
      <w:marRight w:val="0"/>
      <w:marTop w:val="0"/>
      <w:marBottom w:val="0"/>
      <w:divBdr>
        <w:top w:val="none" w:sz="0" w:space="0" w:color="auto"/>
        <w:left w:val="none" w:sz="0" w:space="0" w:color="auto"/>
        <w:bottom w:val="none" w:sz="0" w:space="0" w:color="auto"/>
        <w:right w:val="none" w:sz="0" w:space="0" w:color="auto"/>
      </w:divBdr>
    </w:div>
    <w:div w:id="497379867">
      <w:bodyDiv w:val="1"/>
      <w:marLeft w:val="0"/>
      <w:marRight w:val="0"/>
      <w:marTop w:val="0"/>
      <w:marBottom w:val="0"/>
      <w:divBdr>
        <w:top w:val="none" w:sz="0" w:space="0" w:color="auto"/>
        <w:left w:val="none" w:sz="0" w:space="0" w:color="auto"/>
        <w:bottom w:val="none" w:sz="0" w:space="0" w:color="auto"/>
        <w:right w:val="none" w:sz="0" w:space="0" w:color="auto"/>
      </w:divBdr>
    </w:div>
    <w:div w:id="499974744">
      <w:bodyDiv w:val="1"/>
      <w:marLeft w:val="0"/>
      <w:marRight w:val="0"/>
      <w:marTop w:val="0"/>
      <w:marBottom w:val="0"/>
      <w:divBdr>
        <w:top w:val="none" w:sz="0" w:space="0" w:color="auto"/>
        <w:left w:val="none" w:sz="0" w:space="0" w:color="auto"/>
        <w:bottom w:val="none" w:sz="0" w:space="0" w:color="auto"/>
        <w:right w:val="none" w:sz="0" w:space="0" w:color="auto"/>
      </w:divBdr>
    </w:div>
    <w:div w:id="500705761">
      <w:bodyDiv w:val="1"/>
      <w:marLeft w:val="0"/>
      <w:marRight w:val="0"/>
      <w:marTop w:val="0"/>
      <w:marBottom w:val="0"/>
      <w:divBdr>
        <w:top w:val="none" w:sz="0" w:space="0" w:color="auto"/>
        <w:left w:val="none" w:sz="0" w:space="0" w:color="auto"/>
        <w:bottom w:val="none" w:sz="0" w:space="0" w:color="auto"/>
        <w:right w:val="none" w:sz="0" w:space="0" w:color="auto"/>
      </w:divBdr>
    </w:div>
    <w:div w:id="502934398">
      <w:bodyDiv w:val="1"/>
      <w:marLeft w:val="0"/>
      <w:marRight w:val="0"/>
      <w:marTop w:val="0"/>
      <w:marBottom w:val="0"/>
      <w:divBdr>
        <w:top w:val="none" w:sz="0" w:space="0" w:color="auto"/>
        <w:left w:val="none" w:sz="0" w:space="0" w:color="auto"/>
        <w:bottom w:val="none" w:sz="0" w:space="0" w:color="auto"/>
        <w:right w:val="none" w:sz="0" w:space="0" w:color="auto"/>
      </w:divBdr>
    </w:div>
    <w:div w:id="507401630">
      <w:bodyDiv w:val="1"/>
      <w:marLeft w:val="0"/>
      <w:marRight w:val="0"/>
      <w:marTop w:val="0"/>
      <w:marBottom w:val="0"/>
      <w:divBdr>
        <w:top w:val="none" w:sz="0" w:space="0" w:color="auto"/>
        <w:left w:val="none" w:sz="0" w:space="0" w:color="auto"/>
        <w:bottom w:val="none" w:sz="0" w:space="0" w:color="auto"/>
        <w:right w:val="none" w:sz="0" w:space="0" w:color="auto"/>
      </w:divBdr>
    </w:div>
    <w:div w:id="507910018">
      <w:bodyDiv w:val="1"/>
      <w:marLeft w:val="0"/>
      <w:marRight w:val="0"/>
      <w:marTop w:val="0"/>
      <w:marBottom w:val="0"/>
      <w:divBdr>
        <w:top w:val="none" w:sz="0" w:space="0" w:color="auto"/>
        <w:left w:val="none" w:sz="0" w:space="0" w:color="auto"/>
        <w:bottom w:val="none" w:sz="0" w:space="0" w:color="auto"/>
        <w:right w:val="none" w:sz="0" w:space="0" w:color="auto"/>
      </w:divBdr>
    </w:div>
    <w:div w:id="509956533">
      <w:bodyDiv w:val="1"/>
      <w:marLeft w:val="0"/>
      <w:marRight w:val="0"/>
      <w:marTop w:val="0"/>
      <w:marBottom w:val="0"/>
      <w:divBdr>
        <w:top w:val="none" w:sz="0" w:space="0" w:color="auto"/>
        <w:left w:val="none" w:sz="0" w:space="0" w:color="auto"/>
        <w:bottom w:val="none" w:sz="0" w:space="0" w:color="auto"/>
        <w:right w:val="none" w:sz="0" w:space="0" w:color="auto"/>
      </w:divBdr>
    </w:div>
    <w:div w:id="515114911">
      <w:bodyDiv w:val="1"/>
      <w:marLeft w:val="0"/>
      <w:marRight w:val="0"/>
      <w:marTop w:val="0"/>
      <w:marBottom w:val="0"/>
      <w:divBdr>
        <w:top w:val="none" w:sz="0" w:space="0" w:color="auto"/>
        <w:left w:val="none" w:sz="0" w:space="0" w:color="auto"/>
        <w:bottom w:val="none" w:sz="0" w:space="0" w:color="auto"/>
        <w:right w:val="none" w:sz="0" w:space="0" w:color="auto"/>
      </w:divBdr>
    </w:div>
    <w:div w:id="517738806">
      <w:bodyDiv w:val="1"/>
      <w:marLeft w:val="0"/>
      <w:marRight w:val="0"/>
      <w:marTop w:val="0"/>
      <w:marBottom w:val="0"/>
      <w:divBdr>
        <w:top w:val="none" w:sz="0" w:space="0" w:color="auto"/>
        <w:left w:val="none" w:sz="0" w:space="0" w:color="auto"/>
        <w:bottom w:val="none" w:sz="0" w:space="0" w:color="auto"/>
        <w:right w:val="none" w:sz="0" w:space="0" w:color="auto"/>
      </w:divBdr>
    </w:div>
    <w:div w:id="517814132">
      <w:bodyDiv w:val="1"/>
      <w:marLeft w:val="0"/>
      <w:marRight w:val="0"/>
      <w:marTop w:val="0"/>
      <w:marBottom w:val="0"/>
      <w:divBdr>
        <w:top w:val="none" w:sz="0" w:space="0" w:color="auto"/>
        <w:left w:val="none" w:sz="0" w:space="0" w:color="auto"/>
        <w:bottom w:val="none" w:sz="0" w:space="0" w:color="auto"/>
        <w:right w:val="none" w:sz="0" w:space="0" w:color="auto"/>
      </w:divBdr>
    </w:div>
    <w:div w:id="519900411">
      <w:bodyDiv w:val="1"/>
      <w:marLeft w:val="0"/>
      <w:marRight w:val="0"/>
      <w:marTop w:val="0"/>
      <w:marBottom w:val="0"/>
      <w:divBdr>
        <w:top w:val="none" w:sz="0" w:space="0" w:color="auto"/>
        <w:left w:val="none" w:sz="0" w:space="0" w:color="auto"/>
        <w:bottom w:val="none" w:sz="0" w:space="0" w:color="auto"/>
        <w:right w:val="none" w:sz="0" w:space="0" w:color="auto"/>
      </w:divBdr>
    </w:div>
    <w:div w:id="520582945">
      <w:bodyDiv w:val="1"/>
      <w:marLeft w:val="0"/>
      <w:marRight w:val="0"/>
      <w:marTop w:val="0"/>
      <w:marBottom w:val="0"/>
      <w:divBdr>
        <w:top w:val="none" w:sz="0" w:space="0" w:color="auto"/>
        <w:left w:val="none" w:sz="0" w:space="0" w:color="auto"/>
        <w:bottom w:val="none" w:sz="0" w:space="0" w:color="auto"/>
        <w:right w:val="none" w:sz="0" w:space="0" w:color="auto"/>
      </w:divBdr>
    </w:div>
    <w:div w:id="523248594">
      <w:bodyDiv w:val="1"/>
      <w:marLeft w:val="0"/>
      <w:marRight w:val="0"/>
      <w:marTop w:val="0"/>
      <w:marBottom w:val="0"/>
      <w:divBdr>
        <w:top w:val="none" w:sz="0" w:space="0" w:color="auto"/>
        <w:left w:val="none" w:sz="0" w:space="0" w:color="auto"/>
        <w:bottom w:val="none" w:sz="0" w:space="0" w:color="auto"/>
        <w:right w:val="none" w:sz="0" w:space="0" w:color="auto"/>
      </w:divBdr>
    </w:div>
    <w:div w:id="529146277">
      <w:bodyDiv w:val="1"/>
      <w:marLeft w:val="0"/>
      <w:marRight w:val="0"/>
      <w:marTop w:val="0"/>
      <w:marBottom w:val="0"/>
      <w:divBdr>
        <w:top w:val="none" w:sz="0" w:space="0" w:color="auto"/>
        <w:left w:val="none" w:sz="0" w:space="0" w:color="auto"/>
        <w:bottom w:val="none" w:sz="0" w:space="0" w:color="auto"/>
        <w:right w:val="none" w:sz="0" w:space="0" w:color="auto"/>
      </w:divBdr>
    </w:div>
    <w:div w:id="530917853">
      <w:bodyDiv w:val="1"/>
      <w:marLeft w:val="0"/>
      <w:marRight w:val="0"/>
      <w:marTop w:val="0"/>
      <w:marBottom w:val="0"/>
      <w:divBdr>
        <w:top w:val="none" w:sz="0" w:space="0" w:color="auto"/>
        <w:left w:val="none" w:sz="0" w:space="0" w:color="auto"/>
        <w:bottom w:val="none" w:sz="0" w:space="0" w:color="auto"/>
        <w:right w:val="none" w:sz="0" w:space="0" w:color="auto"/>
      </w:divBdr>
    </w:div>
    <w:div w:id="53104143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47255100">
      <w:bodyDiv w:val="1"/>
      <w:marLeft w:val="0"/>
      <w:marRight w:val="0"/>
      <w:marTop w:val="0"/>
      <w:marBottom w:val="0"/>
      <w:divBdr>
        <w:top w:val="none" w:sz="0" w:space="0" w:color="auto"/>
        <w:left w:val="none" w:sz="0" w:space="0" w:color="auto"/>
        <w:bottom w:val="none" w:sz="0" w:space="0" w:color="auto"/>
        <w:right w:val="none" w:sz="0" w:space="0" w:color="auto"/>
      </w:divBdr>
    </w:div>
    <w:div w:id="548108263">
      <w:bodyDiv w:val="1"/>
      <w:marLeft w:val="0"/>
      <w:marRight w:val="0"/>
      <w:marTop w:val="0"/>
      <w:marBottom w:val="0"/>
      <w:divBdr>
        <w:top w:val="none" w:sz="0" w:space="0" w:color="auto"/>
        <w:left w:val="none" w:sz="0" w:space="0" w:color="auto"/>
        <w:bottom w:val="none" w:sz="0" w:space="0" w:color="auto"/>
        <w:right w:val="none" w:sz="0" w:space="0" w:color="auto"/>
      </w:divBdr>
    </w:div>
    <w:div w:id="549617066">
      <w:bodyDiv w:val="1"/>
      <w:marLeft w:val="0"/>
      <w:marRight w:val="0"/>
      <w:marTop w:val="0"/>
      <w:marBottom w:val="0"/>
      <w:divBdr>
        <w:top w:val="none" w:sz="0" w:space="0" w:color="auto"/>
        <w:left w:val="none" w:sz="0" w:space="0" w:color="auto"/>
        <w:bottom w:val="none" w:sz="0" w:space="0" w:color="auto"/>
        <w:right w:val="none" w:sz="0" w:space="0" w:color="auto"/>
      </w:divBdr>
    </w:div>
    <w:div w:id="549997077">
      <w:bodyDiv w:val="1"/>
      <w:marLeft w:val="0"/>
      <w:marRight w:val="0"/>
      <w:marTop w:val="0"/>
      <w:marBottom w:val="0"/>
      <w:divBdr>
        <w:top w:val="none" w:sz="0" w:space="0" w:color="auto"/>
        <w:left w:val="none" w:sz="0" w:space="0" w:color="auto"/>
        <w:bottom w:val="none" w:sz="0" w:space="0" w:color="auto"/>
        <w:right w:val="none" w:sz="0" w:space="0" w:color="auto"/>
      </w:divBdr>
    </w:div>
    <w:div w:id="550775365">
      <w:bodyDiv w:val="1"/>
      <w:marLeft w:val="0"/>
      <w:marRight w:val="0"/>
      <w:marTop w:val="0"/>
      <w:marBottom w:val="0"/>
      <w:divBdr>
        <w:top w:val="none" w:sz="0" w:space="0" w:color="auto"/>
        <w:left w:val="none" w:sz="0" w:space="0" w:color="auto"/>
        <w:bottom w:val="none" w:sz="0" w:space="0" w:color="auto"/>
        <w:right w:val="none" w:sz="0" w:space="0" w:color="auto"/>
      </w:divBdr>
    </w:div>
    <w:div w:id="554901364">
      <w:bodyDiv w:val="1"/>
      <w:marLeft w:val="0"/>
      <w:marRight w:val="0"/>
      <w:marTop w:val="0"/>
      <w:marBottom w:val="0"/>
      <w:divBdr>
        <w:top w:val="none" w:sz="0" w:space="0" w:color="auto"/>
        <w:left w:val="none" w:sz="0" w:space="0" w:color="auto"/>
        <w:bottom w:val="none" w:sz="0" w:space="0" w:color="auto"/>
        <w:right w:val="none" w:sz="0" w:space="0" w:color="auto"/>
      </w:divBdr>
    </w:div>
    <w:div w:id="557858613">
      <w:bodyDiv w:val="1"/>
      <w:marLeft w:val="0"/>
      <w:marRight w:val="0"/>
      <w:marTop w:val="0"/>
      <w:marBottom w:val="0"/>
      <w:divBdr>
        <w:top w:val="none" w:sz="0" w:space="0" w:color="auto"/>
        <w:left w:val="none" w:sz="0" w:space="0" w:color="auto"/>
        <w:bottom w:val="none" w:sz="0" w:space="0" w:color="auto"/>
        <w:right w:val="none" w:sz="0" w:space="0" w:color="auto"/>
      </w:divBdr>
    </w:div>
    <w:div w:id="558594913">
      <w:bodyDiv w:val="1"/>
      <w:marLeft w:val="0"/>
      <w:marRight w:val="0"/>
      <w:marTop w:val="0"/>
      <w:marBottom w:val="0"/>
      <w:divBdr>
        <w:top w:val="none" w:sz="0" w:space="0" w:color="auto"/>
        <w:left w:val="none" w:sz="0" w:space="0" w:color="auto"/>
        <w:bottom w:val="none" w:sz="0" w:space="0" w:color="auto"/>
        <w:right w:val="none" w:sz="0" w:space="0" w:color="auto"/>
      </w:divBdr>
    </w:div>
    <w:div w:id="560142820">
      <w:bodyDiv w:val="1"/>
      <w:marLeft w:val="0"/>
      <w:marRight w:val="0"/>
      <w:marTop w:val="0"/>
      <w:marBottom w:val="0"/>
      <w:divBdr>
        <w:top w:val="none" w:sz="0" w:space="0" w:color="auto"/>
        <w:left w:val="none" w:sz="0" w:space="0" w:color="auto"/>
        <w:bottom w:val="none" w:sz="0" w:space="0" w:color="auto"/>
        <w:right w:val="none" w:sz="0" w:space="0" w:color="auto"/>
      </w:divBdr>
    </w:div>
    <w:div w:id="562986099">
      <w:bodyDiv w:val="1"/>
      <w:marLeft w:val="0"/>
      <w:marRight w:val="0"/>
      <w:marTop w:val="0"/>
      <w:marBottom w:val="0"/>
      <w:divBdr>
        <w:top w:val="none" w:sz="0" w:space="0" w:color="auto"/>
        <w:left w:val="none" w:sz="0" w:space="0" w:color="auto"/>
        <w:bottom w:val="none" w:sz="0" w:space="0" w:color="auto"/>
        <w:right w:val="none" w:sz="0" w:space="0" w:color="auto"/>
      </w:divBdr>
    </w:div>
    <w:div w:id="564341164">
      <w:bodyDiv w:val="1"/>
      <w:marLeft w:val="0"/>
      <w:marRight w:val="0"/>
      <w:marTop w:val="0"/>
      <w:marBottom w:val="0"/>
      <w:divBdr>
        <w:top w:val="none" w:sz="0" w:space="0" w:color="auto"/>
        <w:left w:val="none" w:sz="0" w:space="0" w:color="auto"/>
        <w:bottom w:val="none" w:sz="0" w:space="0" w:color="auto"/>
        <w:right w:val="none" w:sz="0" w:space="0" w:color="auto"/>
      </w:divBdr>
    </w:div>
    <w:div w:id="564609128">
      <w:bodyDiv w:val="1"/>
      <w:marLeft w:val="0"/>
      <w:marRight w:val="0"/>
      <w:marTop w:val="0"/>
      <w:marBottom w:val="0"/>
      <w:divBdr>
        <w:top w:val="none" w:sz="0" w:space="0" w:color="auto"/>
        <w:left w:val="none" w:sz="0" w:space="0" w:color="auto"/>
        <w:bottom w:val="none" w:sz="0" w:space="0" w:color="auto"/>
        <w:right w:val="none" w:sz="0" w:space="0" w:color="auto"/>
      </w:divBdr>
    </w:div>
    <w:div w:id="569199539">
      <w:bodyDiv w:val="1"/>
      <w:marLeft w:val="0"/>
      <w:marRight w:val="0"/>
      <w:marTop w:val="0"/>
      <w:marBottom w:val="0"/>
      <w:divBdr>
        <w:top w:val="none" w:sz="0" w:space="0" w:color="auto"/>
        <w:left w:val="none" w:sz="0" w:space="0" w:color="auto"/>
        <w:bottom w:val="none" w:sz="0" w:space="0" w:color="auto"/>
        <w:right w:val="none" w:sz="0" w:space="0" w:color="auto"/>
      </w:divBdr>
    </w:div>
    <w:div w:id="569773259">
      <w:bodyDiv w:val="1"/>
      <w:marLeft w:val="0"/>
      <w:marRight w:val="0"/>
      <w:marTop w:val="0"/>
      <w:marBottom w:val="0"/>
      <w:divBdr>
        <w:top w:val="none" w:sz="0" w:space="0" w:color="auto"/>
        <w:left w:val="none" w:sz="0" w:space="0" w:color="auto"/>
        <w:bottom w:val="none" w:sz="0" w:space="0" w:color="auto"/>
        <w:right w:val="none" w:sz="0" w:space="0" w:color="auto"/>
      </w:divBdr>
    </w:div>
    <w:div w:id="575091680">
      <w:bodyDiv w:val="1"/>
      <w:marLeft w:val="0"/>
      <w:marRight w:val="0"/>
      <w:marTop w:val="0"/>
      <w:marBottom w:val="0"/>
      <w:divBdr>
        <w:top w:val="none" w:sz="0" w:space="0" w:color="auto"/>
        <w:left w:val="none" w:sz="0" w:space="0" w:color="auto"/>
        <w:bottom w:val="none" w:sz="0" w:space="0" w:color="auto"/>
        <w:right w:val="none" w:sz="0" w:space="0" w:color="auto"/>
      </w:divBdr>
    </w:div>
    <w:div w:id="576860136">
      <w:bodyDiv w:val="1"/>
      <w:marLeft w:val="0"/>
      <w:marRight w:val="0"/>
      <w:marTop w:val="0"/>
      <w:marBottom w:val="0"/>
      <w:divBdr>
        <w:top w:val="none" w:sz="0" w:space="0" w:color="auto"/>
        <w:left w:val="none" w:sz="0" w:space="0" w:color="auto"/>
        <w:bottom w:val="none" w:sz="0" w:space="0" w:color="auto"/>
        <w:right w:val="none" w:sz="0" w:space="0" w:color="auto"/>
      </w:divBdr>
    </w:div>
    <w:div w:id="580452916">
      <w:bodyDiv w:val="1"/>
      <w:marLeft w:val="0"/>
      <w:marRight w:val="0"/>
      <w:marTop w:val="0"/>
      <w:marBottom w:val="0"/>
      <w:divBdr>
        <w:top w:val="none" w:sz="0" w:space="0" w:color="auto"/>
        <w:left w:val="none" w:sz="0" w:space="0" w:color="auto"/>
        <w:bottom w:val="none" w:sz="0" w:space="0" w:color="auto"/>
        <w:right w:val="none" w:sz="0" w:space="0" w:color="auto"/>
      </w:divBdr>
    </w:div>
    <w:div w:id="581378806">
      <w:bodyDiv w:val="1"/>
      <w:marLeft w:val="0"/>
      <w:marRight w:val="0"/>
      <w:marTop w:val="0"/>
      <w:marBottom w:val="0"/>
      <w:divBdr>
        <w:top w:val="none" w:sz="0" w:space="0" w:color="auto"/>
        <w:left w:val="none" w:sz="0" w:space="0" w:color="auto"/>
        <w:bottom w:val="none" w:sz="0" w:space="0" w:color="auto"/>
        <w:right w:val="none" w:sz="0" w:space="0" w:color="auto"/>
      </w:divBdr>
    </w:div>
    <w:div w:id="585770956">
      <w:bodyDiv w:val="1"/>
      <w:marLeft w:val="0"/>
      <w:marRight w:val="0"/>
      <w:marTop w:val="0"/>
      <w:marBottom w:val="0"/>
      <w:divBdr>
        <w:top w:val="none" w:sz="0" w:space="0" w:color="auto"/>
        <w:left w:val="none" w:sz="0" w:space="0" w:color="auto"/>
        <w:bottom w:val="none" w:sz="0" w:space="0" w:color="auto"/>
        <w:right w:val="none" w:sz="0" w:space="0" w:color="auto"/>
      </w:divBdr>
    </w:div>
    <w:div w:id="587007200">
      <w:bodyDiv w:val="1"/>
      <w:marLeft w:val="0"/>
      <w:marRight w:val="0"/>
      <w:marTop w:val="0"/>
      <w:marBottom w:val="0"/>
      <w:divBdr>
        <w:top w:val="none" w:sz="0" w:space="0" w:color="auto"/>
        <w:left w:val="none" w:sz="0" w:space="0" w:color="auto"/>
        <w:bottom w:val="none" w:sz="0" w:space="0" w:color="auto"/>
        <w:right w:val="none" w:sz="0" w:space="0" w:color="auto"/>
      </w:divBdr>
    </w:div>
    <w:div w:id="589969821">
      <w:bodyDiv w:val="1"/>
      <w:marLeft w:val="0"/>
      <w:marRight w:val="0"/>
      <w:marTop w:val="0"/>
      <w:marBottom w:val="0"/>
      <w:divBdr>
        <w:top w:val="none" w:sz="0" w:space="0" w:color="auto"/>
        <w:left w:val="none" w:sz="0" w:space="0" w:color="auto"/>
        <w:bottom w:val="none" w:sz="0" w:space="0" w:color="auto"/>
        <w:right w:val="none" w:sz="0" w:space="0" w:color="auto"/>
      </w:divBdr>
    </w:div>
    <w:div w:id="595554102">
      <w:bodyDiv w:val="1"/>
      <w:marLeft w:val="0"/>
      <w:marRight w:val="0"/>
      <w:marTop w:val="0"/>
      <w:marBottom w:val="0"/>
      <w:divBdr>
        <w:top w:val="none" w:sz="0" w:space="0" w:color="auto"/>
        <w:left w:val="none" w:sz="0" w:space="0" w:color="auto"/>
        <w:bottom w:val="none" w:sz="0" w:space="0" w:color="auto"/>
        <w:right w:val="none" w:sz="0" w:space="0" w:color="auto"/>
      </w:divBdr>
    </w:div>
    <w:div w:id="595595601">
      <w:bodyDiv w:val="1"/>
      <w:marLeft w:val="0"/>
      <w:marRight w:val="0"/>
      <w:marTop w:val="0"/>
      <w:marBottom w:val="0"/>
      <w:divBdr>
        <w:top w:val="none" w:sz="0" w:space="0" w:color="auto"/>
        <w:left w:val="none" w:sz="0" w:space="0" w:color="auto"/>
        <w:bottom w:val="none" w:sz="0" w:space="0" w:color="auto"/>
        <w:right w:val="none" w:sz="0" w:space="0" w:color="auto"/>
      </w:divBdr>
    </w:div>
    <w:div w:id="596254296">
      <w:bodyDiv w:val="1"/>
      <w:marLeft w:val="0"/>
      <w:marRight w:val="0"/>
      <w:marTop w:val="0"/>
      <w:marBottom w:val="0"/>
      <w:divBdr>
        <w:top w:val="none" w:sz="0" w:space="0" w:color="auto"/>
        <w:left w:val="none" w:sz="0" w:space="0" w:color="auto"/>
        <w:bottom w:val="none" w:sz="0" w:space="0" w:color="auto"/>
        <w:right w:val="none" w:sz="0" w:space="0" w:color="auto"/>
      </w:divBdr>
    </w:div>
    <w:div w:id="602761498">
      <w:bodyDiv w:val="1"/>
      <w:marLeft w:val="0"/>
      <w:marRight w:val="0"/>
      <w:marTop w:val="0"/>
      <w:marBottom w:val="0"/>
      <w:divBdr>
        <w:top w:val="none" w:sz="0" w:space="0" w:color="auto"/>
        <w:left w:val="none" w:sz="0" w:space="0" w:color="auto"/>
        <w:bottom w:val="none" w:sz="0" w:space="0" w:color="auto"/>
        <w:right w:val="none" w:sz="0" w:space="0" w:color="auto"/>
      </w:divBdr>
    </w:div>
    <w:div w:id="604506515">
      <w:bodyDiv w:val="1"/>
      <w:marLeft w:val="0"/>
      <w:marRight w:val="0"/>
      <w:marTop w:val="0"/>
      <w:marBottom w:val="0"/>
      <w:divBdr>
        <w:top w:val="none" w:sz="0" w:space="0" w:color="auto"/>
        <w:left w:val="none" w:sz="0" w:space="0" w:color="auto"/>
        <w:bottom w:val="none" w:sz="0" w:space="0" w:color="auto"/>
        <w:right w:val="none" w:sz="0" w:space="0" w:color="auto"/>
      </w:divBdr>
    </w:div>
    <w:div w:id="609317992">
      <w:bodyDiv w:val="1"/>
      <w:marLeft w:val="0"/>
      <w:marRight w:val="0"/>
      <w:marTop w:val="0"/>
      <w:marBottom w:val="0"/>
      <w:divBdr>
        <w:top w:val="none" w:sz="0" w:space="0" w:color="auto"/>
        <w:left w:val="none" w:sz="0" w:space="0" w:color="auto"/>
        <w:bottom w:val="none" w:sz="0" w:space="0" w:color="auto"/>
        <w:right w:val="none" w:sz="0" w:space="0" w:color="auto"/>
      </w:divBdr>
    </w:div>
    <w:div w:id="610359877">
      <w:bodyDiv w:val="1"/>
      <w:marLeft w:val="0"/>
      <w:marRight w:val="0"/>
      <w:marTop w:val="0"/>
      <w:marBottom w:val="0"/>
      <w:divBdr>
        <w:top w:val="none" w:sz="0" w:space="0" w:color="auto"/>
        <w:left w:val="none" w:sz="0" w:space="0" w:color="auto"/>
        <w:bottom w:val="none" w:sz="0" w:space="0" w:color="auto"/>
        <w:right w:val="none" w:sz="0" w:space="0" w:color="auto"/>
      </w:divBdr>
    </w:div>
    <w:div w:id="612324049">
      <w:bodyDiv w:val="1"/>
      <w:marLeft w:val="0"/>
      <w:marRight w:val="0"/>
      <w:marTop w:val="0"/>
      <w:marBottom w:val="0"/>
      <w:divBdr>
        <w:top w:val="none" w:sz="0" w:space="0" w:color="auto"/>
        <w:left w:val="none" w:sz="0" w:space="0" w:color="auto"/>
        <w:bottom w:val="none" w:sz="0" w:space="0" w:color="auto"/>
        <w:right w:val="none" w:sz="0" w:space="0" w:color="auto"/>
      </w:divBdr>
    </w:div>
    <w:div w:id="624774027">
      <w:bodyDiv w:val="1"/>
      <w:marLeft w:val="0"/>
      <w:marRight w:val="0"/>
      <w:marTop w:val="0"/>
      <w:marBottom w:val="0"/>
      <w:divBdr>
        <w:top w:val="none" w:sz="0" w:space="0" w:color="auto"/>
        <w:left w:val="none" w:sz="0" w:space="0" w:color="auto"/>
        <w:bottom w:val="none" w:sz="0" w:space="0" w:color="auto"/>
        <w:right w:val="none" w:sz="0" w:space="0" w:color="auto"/>
      </w:divBdr>
    </w:div>
    <w:div w:id="630015529">
      <w:bodyDiv w:val="1"/>
      <w:marLeft w:val="0"/>
      <w:marRight w:val="0"/>
      <w:marTop w:val="0"/>
      <w:marBottom w:val="0"/>
      <w:divBdr>
        <w:top w:val="none" w:sz="0" w:space="0" w:color="auto"/>
        <w:left w:val="none" w:sz="0" w:space="0" w:color="auto"/>
        <w:bottom w:val="none" w:sz="0" w:space="0" w:color="auto"/>
        <w:right w:val="none" w:sz="0" w:space="0" w:color="auto"/>
      </w:divBdr>
    </w:div>
    <w:div w:id="632255494">
      <w:bodyDiv w:val="1"/>
      <w:marLeft w:val="0"/>
      <w:marRight w:val="0"/>
      <w:marTop w:val="0"/>
      <w:marBottom w:val="0"/>
      <w:divBdr>
        <w:top w:val="none" w:sz="0" w:space="0" w:color="auto"/>
        <w:left w:val="none" w:sz="0" w:space="0" w:color="auto"/>
        <w:bottom w:val="none" w:sz="0" w:space="0" w:color="auto"/>
        <w:right w:val="none" w:sz="0" w:space="0" w:color="auto"/>
      </w:divBdr>
    </w:div>
    <w:div w:id="633801133">
      <w:bodyDiv w:val="1"/>
      <w:marLeft w:val="0"/>
      <w:marRight w:val="0"/>
      <w:marTop w:val="0"/>
      <w:marBottom w:val="0"/>
      <w:divBdr>
        <w:top w:val="none" w:sz="0" w:space="0" w:color="auto"/>
        <w:left w:val="none" w:sz="0" w:space="0" w:color="auto"/>
        <w:bottom w:val="none" w:sz="0" w:space="0" w:color="auto"/>
        <w:right w:val="none" w:sz="0" w:space="0" w:color="auto"/>
      </w:divBdr>
    </w:div>
    <w:div w:id="635454331">
      <w:bodyDiv w:val="1"/>
      <w:marLeft w:val="0"/>
      <w:marRight w:val="0"/>
      <w:marTop w:val="0"/>
      <w:marBottom w:val="0"/>
      <w:divBdr>
        <w:top w:val="none" w:sz="0" w:space="0" w:color="auto"/>
        <w:left w:val="none" w:sz="0" w:space="0" w:color="auto"/>
        <w:bottom w:val="none" w:sz="0" w:space="0" w:color="auto"/>
        <w:right w:val="none" w:sz="0" w:space="0" w:color="auto"/>
      </w:divBdr>
    </w:div>
    <w:div w:id="638925105">
      <w:bodyDiv w:val="1"/>
      <w:marLeft w:val="0"/>
      <w:marRight w:val="0"/>
      <w:marTop w:val="0"/>
      <w:marBottom w:val="0"/>
      <w:divBdr>
        <w:top w:val="none" w:sz="0" w:space="0" w:color="auto"/>
        <w:left w:val="none" w:sz="0" w:space="0" w:color="auto"/>
        <w:bottom w:val="none" w:sz="0" w:space="0" w:color="auto"/>
        <w:right w:val="none" w:sz="0" w:space="0" w:color="auto"/>
      </w:divBdr>
    </w:div>
    <w:div w:id="648287473">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51450600">
      <w:bodyDiv w:val="1"/>
      <w:marLeft w:val="0"/>
      <w:marRight w:val="0"/>
      <w:marTop w:val="0"/>
      <w:marBottom w:val="0"/>
      <w:divBdr>
        <w:top w:val="none" w:sz="0" w:space="0" w:color="auto"/>
        <w:left w:val="none" w:sz="0" w:space="0" w:color="auto"/>
        <w:bottom w:val="none" w:sz="0" w:space="0" w:color="auto"/>
        <w:right w:val="none" w:sz="0" w:space="0" w:color="auto"/>
      </w:divBdr>
    </w:div>
    <w:div w:id="655303597">
      <w:bodyDiv w:val="1"/>
      <w:marLeft w:val="0"/>
      <w:marRight w:val="0"/>
      <w:marTop w:val="0"/>
      <w:marBottom w:val="0"/>
      <w:divBdr>
        <w:top w:val="none" w:sz="0" w:space="0" w:color="auto"/>
        <w:left w:val="none" w:sz="0" w:space="0" w:color="auto"/>
        <w:bottom w:val="none" w:sz="0" w:space="0" w:color="auto"/>
        <w:right w:val="none" w:sz="0" w:space="0" w:color="auto"/>
      </w:divBdr>
    </w:div>
    <w:div w:id="657226641">
      <w:bodyDiv w:val="1"/>
      <w:marLeft w:val="0"/>
      <w:marRight w:val="0"/>
      <w:marTop w:val="0"/>
      <w:marBottom w:val="0"/>
      <w:divBdr>
        <w:top w:val="none" w:sz="0" w:space="0" w:color="auto"/>
        <w:left w:val="none" w:sz="0" w:space="0" w:color="auto"/>
        <w:bottom w:val="none" w:sz="0" w:space="0" w:color="auto"/>
        <w:right w:val="none" w:sz="0" w:space="0" w:color="auto"/>
      </w:divBdr>
    </w:div>
    <w:div w:id="657877528">
      <w:bodyDiv w:val="1"/>
      <w:marLeft w:val="0"/>
      <w:marRight w:val="0"/>
      <w:marTop w:val="0"/>
      <w:marBottom w:val="0"/>
      <w:divBdr>
        <w:top w:val="none" w:sz="0" w:space="0" w:color="auto"/>
        <w:left w:val="none" w:sz="0" w:space="0" w:color="auto"/>
        <w:bottom w:val="none" w:sz="0" w:space="0" w:color="auto"/>
        <w:right w:val="none" w:sz="0" w:space="0" w:color="auto"/>
      </w:divBdr>
    </w:div>
    <w:div w:id="662007831">
      <w:bodyDiv w:val="1"/>
      <w:marLeft w:val="0"/>
      <w:marRight w:val="0"/>
      <w:marTop w:val="0"/>
      <w:marBottom w:val="0"/>
      <w:divBdr>
        <w:top w:val="none" w:sz="0" w:space="0" w:color="auto"/>
        <w:left w:val="none" w:sz="0" w:space="0" w:color="auto"/>
        <w:bottom w:val="none" w:sz="0" w:space="0" w:color="auto"/>
        <w:right w:val="none" w:sz="0" w:space="0" w:color="auto"/>
      </w:divBdr>
    </w:div>
    <w:div w:id="664238110">
      <w:bodyDiv w:val="1"/>
      <w:marLeft w:val="0"/>
      <w:marRight w:val="0"/>
      <w:marTop w:val="0"/>
      <w:marBottom w:val="0"/>
      <w:divBdr>
        <w:top w:val="none" w:sz="0" w:space="0" w:color="auto"/>
        <w:left w:val="none" w:sz="0" w:space="0" w:color="auto"/>
        <w:bottom w:val="none" w:sz="0" w:space="0" w:color="auto"/>
        <w:right w:val="none" w:sz="0" w:space="0" w:color="auto"/>
      </w:divBdr>
    </w:div>
    <w:div w:id="671840832">
      <w:bodyDiv w:val="1"/>
      <w:marLeft w:val="0"/>
      <w:marRight w:val="0"/>
      <w:marTop w:val="0"/>
      <w:marBottom w:val="0"/>
      <w:divBdr>
        <w:top w:val="none" w:sz="0" w:space="0" w:color="auto"/>
        <w:left w:val="none" w:sz="0" w:space="0" w:color="auto"/>
        <w:bottom w:val="none" w:sz="0" w:space="0" w:color="auto"/>
        <w:right w:val="none" w:sz="0" w:space="0" w:color="auto"/>
      </w:divBdr>
    </w:div>
    <w:div w:id="674963379">
      <w:bodyDiv w:val="1"/>
      <w:marLeft w:val="0"/>
      <w:marRight w:val="0"/>
      <w:marTop w:val="0"/>
      <w:marBottom w:val="0"/>
      <w:divBdr>
        <w:top w:val="none" w:sz="0" w:space="0" w:color="auto"/>
        <w:left w:val="none" w:sz="0" w:space="0" w:color="auto"/>
        <w:bottom w:val="none" w:sz="0" w:space="0" w:color="auto"/>
        <w:right w:val="none" w:sz="0" w:space="0" w:color="auto"/>
      </w:divBdr>
    </w:div>
    <w:div w:id="677773974">
      <w:bodyDiv w:val="1"/>
      <w:marLeft w:val="0"/>
      <w:marRight w:val="0"/>
      <w:marTop w:val="0"/>
      <w:marBottom w:val="0"/>
      <w:divBdr>
        <w:top w:val="none" w:sz="0" w:space="0" w:color="auto"/>
        <w:left w:val="none" w:sz="0" w:space="0" w:color="auto"/>
        <w:bottom w:val="none" w:sz="0" w:space="0" w:color="auto"/>
        <w:right w:val="none" w:sz="0" w:space="0" w:color="auto"/>
      </w:divBdr>
    </w:div>
    <w:div w:id="683745005">
      <w:bodyDiv w:val="1"/>
      <w:marLeft w:val="0"/>
      <w:marRight w:val="0"/>
      <w:marTop w:val="0"/>
      <w:marBottom w:val="0"/>
      <w:divBdr>
        <w:top w:val="none" w:sz="0" w:space="0" w:color="auto"/>
        <w:left w:val="none" w:sz="0" w:space="0" w:color="auto"/>
        <w:bottom w:val="none" w:sz="0" w:space="0" w:color="auto"/>
        <w:right w:val="none" w:sz="0" w:space="0" w:color="auto"/>
      </w:divBdr>
    </w:div>
    <w:div w:id="684670773">
      <w:bodyDiv w:val="1"/>
      <w:marLeft w:val="0"/>
      <w:marRight w:val="0"/>
      <w:marTop w:val="0"/>
      <w:marBottom w:val="0"/>
      <w:divBdr>
        <w:top w:val="none" w:sz="0" w:space="0" w:color="auto"/>
        <w:left w:val="none" w:sz="0" w:space="0" w:color="auto"/>
        <w:bottom w:val="none" w:sz="0" w:space="0" w:color="auto"/>
        <w:right w:val="none" w:sz="0" w:space="0" w:color="auto"/>
      </w:divBdr>
    </w:div>
    <w:div w:id="689650037">
      <w:bodyDiv w:val="1"/>
      <w:marLeft w:val="0"/>
      <w:marRight w:val="0"/>
      <w:marTop w:val="0"/>
      <w:marBottom w:val="0"/>
      <w:divBdr>
        <w:top w:val="none" w:sz="0" w:space="0" w:color="auto"/>
        <w:left w:val="none" w:sz="0" w:space="0" w:color="auto"/>
        <w:bottom w:val="none" w:sz="0" w:space="0" w:color="auto"/>
        <w:right w:val="none" w:sz="0" w:space="0" w:color="auto"/>
      </w:divBdr>
    </w:div>
    <w:div w:id="701051091">
      <w:bodyDiv w:val="1"/>
      <w:marLeft w:val="0"/>
      <w:marRight w:val="0"/>
      <w:marTop w:val="0"/>
      <w:marBottom w:val="0"/>
      <w:divBdr>
        <w:top w:val="none" w:sz="0" w:space="0" w:color="auto"/>
        <w:left w:val="none" w:sz="0" w:space="0" w:color="auto"/>
        <w:bottom w:val="none" w:sz="0" w:space="0" w:color="auto"/>
        <w:right w:val="none" w:sz="0" w:space="0" w:color="auto"/>
      </w:divBdr>
    </w:div>
    <w:div w:id="702053105">
      <w:bodyDiv w:val="1"/>
      <w:marLeft w:val="0"/>
      <w:marRight w:val="0"/>
      <w:marTop w:val="0"/>
      <w:marBottom w:val="0"/>
      <w:divBdr>
        <w:top w:val="none" w:sz="0" w:space="0" w:color="auto"/>
        <w:left w:val="none" w:sz="0" w:space="0" w:color="auto"/>
        <w:bottom w:val="none" w:sz="0" w:space="0" w:color="auto"/>
        <w:right w:val="none" w:sz="0" w:space="0" w:color="auto"/>
      </w:divBdr>
    </w:div>
    <w:div w:id="707922772">
      <w:bodyDiv w:val="1"/>
      <w:marLeft w:val="0"/>
      <w:marRight w:val="0"/>
      <w:marTop w:val="0"/>
      <w:marBottom w:val="0"/>
      <w:divBdr>
        <w:top w:val="none" w:sz="0" w:space="0" w:color="auto"/>
        <w:left w:val="none" w:sz="0" w:space="0" w:color="auto"/>
        <w:bottom w:val="none" w:sz="0" w:space="0" w:color="auto"/>
        <w:right w:val="none" w:sz="0" w:space="0" w:color="auto"/>
      </w:divBdr>
    </w:div>
    <w:div w:id="709458809">
      <w:bodyDiv w:val="1"/>
      <w:marLeft w:val="0"/>
      <w:marRight w:val="0"/>
      <w:marTop w:val="0"/>
      <w:marBottom w:val="0"/>
      <w:divBdr>
        <w:top w:val="none" w:sz="0" w:space="0" w:color="auto"/>
        <w:left w:val="none" w:sz="0" w:space="0" w:color="auto"/>
        <w:bottom w:val="none" w:sz="0" w:space="0" w:color="auto"/>
        <w:right w:val="none" w:sz="0" w:space="0" w:color="auto"/>
      </w:divBdr>
    </w:div>
    <w:div w:id="712775181">
      <w:bodyDiv w:val="1"/>
      <w:marLeft w:val="0"/>
      <w:marRight w:val="0"/>
      <w:marTop w:val="0"/>
      <w:marBottom w:val="0"/>
      <w:divBdr>
        <w:top w:val="none" w:sz="0" w:space="0" w:color="auto"/>
        <w:left w:val="none" w:sz="0" w:space="0" w:color="auto"/>
        <w:bottom w:val="none" w:sz="0" w:space="0" w:color="auto"/>
        <w:right w:val="none" w:sz="0" w:space="0" w:color="auto"/>
      </w:divBdr>
    </w:div>
    <w:div w:id="713430607">
      <w:bodyDiv w:val="1"/>
      <w:marLeft w:val="0"/>
      <w:marRight w:val="0"/>
      <w:marTop w:val="0"/>
      <w:marBottom w:val="0"/>
      <w:divBdr>
        <w:top w:val="none" w:sz="0" w:space="0" w:color="auto"/>
        <w:left w:val="none" w:sz="0" w:space="0" w:color="auto"/>
        <w:bottom w:val="none" w:sz="0" w:space="0" w:color="auto"/>
        <w:right w:val="none" w:sz="0" w:space="0" w:color="auto"/>
      </w:divBdr>
    </w:div>
    <w:div w:id="714306354">
      <w:bodyDiv w:val="1"/>
      <w:marLeft w:val="0"/>
      <w:marRight w:val="0"/>
      <w:marTop w:val="0"/>
      <w:marBottom w:val="0"/>
      <w:divBdr>
        <w:top w:val="none" w:sz="0" w:space="0" w:color="auto"/>
        <w:left w:val="none" w:sz="0" w:space="0" w:color="auto"/>
        <w:bottom w:val="none" w:sz="0" w:space="0" w:color="auto"/>
        <w:right w:val="none" w:sz="0" w:space="0" w:color="auto"/>
      </w:divBdr>
    </w:div>
    <w:div w:id="718092063">
      <w:bodyDiv w:val="1"/>
      <w:marLeft w:val="0"/>
      <w:marRight w:val="0"/>
      <w:marTop w:val="0"/>
      <w:marBottom w:val="0"/>
      <w:divBdr>
        <w:top w:val="none" w:sz="0" w:space="0" w:color="auto"/>
        <w:left w:val="none" w:sz="0" w:space="0" w:color="auto"/>
        <w:bottom w:val="none" w:sz="0" w:space="0" w:color="auto"/>
        <w:right w:val="none" w:sz="0" w:space="0" w:color="auto"/>
      </w:divBdr>
    </w:div>
    <w:div w:id="719668219">
      <w:bodyDiv w:val="1"/>
      <w:marLeft w:val="0"/>
      <w:marRight w:val="0"/>
      <w:marTop w:val="0"/>
      <w:marBottom w:val="0"/>
      <w:divBdr>
        <w:top w:val="none" w:sz="0" w:space="0" w:color="auto"/>
        <w:left w:val="none" w:sz="0" w:space="0" w:color="auto"/>
        <w:bottom w:val="none" w:sz="0" w:space="0" w:color="auto"/>
        <w:right w:val="none" w:sz="0" w:space="0" w:color="auto"/>
      </w:divBdr>
    </w:div>
    <w:div w:id="723258518">
      <w:bodyDiv w:val="1"/>
      <w:marLeft w:val="0"/>
      <w:marRight w:val="0"/>
      <w:marTop w:val="0"/>
      <w:marBottom w:val="0"/>
      <w:divBdr>
        <w:top w:val="none" w:sz="0" w:space="0" w:color="auto"/>
        <w:left w:val="none" w:sz="0" w:space="0" w:color="auto"/>
        <w:bottom w:val="none" w:sz="0" w:space="0" w:color="auto"/>
        <w:right w:val="none" w:sz="0" w:space="0" w:color="auto"/>
      </w:divBdr>
    </w:div>
    <w:div w:id="724451996">
      <w:bodyDiv w:val="1"/>
      <w:marLeft w:val="0"/>
      <w:marRight w:val="0"/>
      <w:marTop w:val="0"/>
      <w:marBottom w:val="0"/>
      <w:divBdr>
        <w:top w:val="none" w:sz="0" w:space="0" w:color="auto"/>
        <w:left w:val="none" w:sz="0" w:space="0" w:color="auto"/>
        <w:bottom w:val="none" w:sz="0" w:space="0" w:color="auto"/>
        <w:right w:val="none" w:sz="0" w:space="0" w:color="auto"/>
      </w:divBdr>
    </w:div>
    <w:div w:id="724795323">
      <w:bodyDiv w:val="1"/>
      <w:marLeft w:val="0"/>
      <w:marRight w:val="0"/>
      <w:marTop w:val="0"/>
      <w:marBottom w:val="0"/>
      <w:divBdr>
        <w:top w:val="none" w:sz="0" w:space="0" w:color="auto"/>
        <w:left w:val="none" w:sz="0" w:space="0" w:color="auto"/>
        <w:bottom w:val="none" w:sz="0" w:space="0" w:color="auto"/>
        <w:right w:val="none" w:sz="0" w:space="0" w:color="auto"/>
      </w:divBdr>
    </w:div>
    <w:div w:id="726414188">
      <w:bodyDiv w:val="1"/>
      <w:marLeft w:val="0"/>
      <w:marRight w:val="0"/>
      <w:marTop w:val="0"/>
      <w:marBottom w:val="0"/>
      <w:divBdr>
        <w:top w:val="none" w:sz="0" w:space="0" w:color="auto"/>
        <w:left w:val="none" w:sz="0" w:space="0" w:color="auto"/>
        <w:bottom w:val="none" w:sz="0" w:space="0" w:color="auto"/>
        <w:right w:val="none" w:sz="0" w:space="0" w:color="auto"/>
      </w:divBdr>
    </w:div>
    <w:div w:id="733620312">
      <w:bodyDiv w:val="1"/>
      <w:marLeft w:val="0"/>
      <w:marRight w:val="0"/>
      <w:marTop w:val="0"/>
      <w:marBottom w:val="0"/>
      <w:divBdr>
        <w:top w:val="none" w:sz="0" w:space="0" w:color="auto"/>
        <w:left w:val="none" w:sz="0" w:space="0" w:color="auto"/>
        <w:bottom w:val="none" w:sz="0" w:space="0" w:color="auto"/>
        <w:right w:val="none" w:sz="0" w:space="0" w:color="auto"/>
      </w:divBdr>
    </w:div>
    <w:div w:id="736048227">
      <w:bodyDiv w:val="1"/>
      <w:marLeft w:val="0"/>
      <w:marRight w:val="0"/>
      <w:marTop w:val="0"/>
      <w:marBottom w:val="0"/>
      <w:divBdr>
        <w:top w:val="none" w:sz="0" w:space="0" w:color="auto"/>
        <w:left w:val="none" w:sz="0" w:space="0" w:color="auto"/>
        <w:bottom w:val="none" w:sz="0" w:space="0" w:color="auto"/>
        <w:right w:val="none" w:sz="0" w:space="0" w:color="auto"/>
      </w:divBdr>
    </w:div>
    <w:div w:id="737089958">
      <w:bodyDiv w:val="1"/>
      <w:marLeft w:val="0"/>
      <w:marRight w:val="0"/>
      <w:marTop w:val="0"/>
      <w:marBottom w:val="0"/>
      <w:divBdr>
        <w:top w:val="none" w:sz="0" w:space="0" w:color="auto"/>
        <w:left w:val="none" w:sz="0" w:space="0" w:color="auto"/>
        <w:bottom w:val="none" w:sz="0" w:space="0" w:color="auto"/>
        <w:right w:val="none" w:sz="0" w:space="0" w:color="auto"/>
      </w:divBdr>
    </w:div>
    <w:div w:id="744062174">
      <w:bodyDiv w:val="1"/>
      <w:marLeft w:val="0"/>
      <w:marRight w:val="0"/>
      <w:marTop w:val="0"/>
      <w:marBottom w:val="0"/>
      <w:divBdr>
        <w:top w:val="none" w:sz="0" w:space="0" w:color="auto"/>
        <w:left w:val="none" w:sz="0" w:space="0" w:color="auto"/>
        <w:bottom w:val="none" w:sz="0" w:space="0" w:color="auto"/>
        <w:right w:val="none" w:sz="0" w:space="0" w:color="auto"/>
      </w:divBdr>
    </w:div>
    <w:div w:id="748507147">
      <w:bodyDiv w:val="1"/>
      <w:marLeft w:val="0"/>
      <w:marRight w:val="0"/>
      <w:marTop w:val="0"/>
      <w:marBottom w:val="0"/>
      <w:divBdr>
        <w:top w:val="none" w:sz="0" w:space="0" w:color="auto"/>
        <w:left w:val="none" w:sz="0" w:space="0" w:color="auto"/>
        <w:bottom w:val="none" w:sz="0" w:space="0" w:color="auto"/>
        <w:right w:val="none" w:sz="0" w:space="0" w:color="auto"/>
      </w:divBdr>
    </w:div>
    <w:div w:id="748580518">
      <w:bodyDiv w:val="1"/>
      <w:marLeft w:val="0"/>
      <w:marRight w:val="0"/>
      <w:marTop w:val="0"/>
      <w:marBottom w:val="0"/>
      <w:divBdr>
        <w:top w:val="none" w:sz="0" w:space="0" w:color="auto"/>
        <w:left w:val="none" w:sz="0" w:space="0" w:color="auto"/>
        <w:bottom w:val="none" w:sz="0" w:space="0" w:color="auto"/>
        <w:right w:val="none" w:sz="0" w:space="0" w:color="auto"/>
      </w:divBdr>
    </w:div>
    <w:div w:id="750740689">
      <w:bodyDiv w:val="1"/>
      <w:marLeft w:val="0"/>
      <w:marRight w:val="0"/>
      <w:marTop w:val="0"/>
      <w:marBottom w:val="0"/>
      <w:divBdr>
        <w:top w:val="none" w:sz="0" w:space="0" w:color="auto"/>
        <w:left w:val="none" w:sz="0" w:space="0" w:color="auto"/>
        <w:bottom w:val="none" w:sz="0" w:space="0" w:color="auto"/>
        <w:right w:val="none" w:sz="0" w:space="0" w:color="auto"/>
      </w:divBdr>
    </w:div>
    <w:div w:id="751703534">
      <w:bodyDiv w:val="1"/>
      <w:marLeft w:val="0"/>
      <w:marRight w:val="0"/>
      <w:marTop w:val="0"/>
      <w:marBottom w:val="0"/>
      <w:divBdr>
        <w:top w:val="none" w:sz="0" w:space="0" w:color="auto"/>
        <w:left w:val="none" w:sz="0" w:space="0" w:color="auto"/>
        <w:bottom w:val="none" w:sz="0" w:space="0" w:color="auto"/>
        <w:right w:val="none" w:sz="0" w:space="0" w:color="auto"/>
      </w:divBdr>
    </w:div>
    <w:div w:id="752819227">
      <w:bodyDiv w:val="1"/>
      <w:marLeft w:val="0"/>
      <w:marRight w:val="0"/>
      <w:marTop w:val="0"/>
      <w:marBottom w:val="0"/>
      <w:divBdr>
        <w:top w:val="none" w:sz="0" w:space="0" w:color="auto"/>
        <w:left w:val="none" w:sz="0" w:space="0" w:color="auto"/>
        <w:bottom w:val="none" w:sz="0" w:space="0" w:color="auto"/>
        <w:right w:val="none" w:sz="0" w:space="0" w:color="auto"/>
      </w:divBdr>
    </w:div>
    <w:div w:id="753820869">
      <w:bodyDiv w:val="1"/>
      <w:marLeft w:val="0"/>
      <w:marRight w:val="0"/>
      <w:marTop w:val="0"/>
      <w:marBottom w:val="0"/>
      <w:divBdr>
        <w:top w:val="none" w:sz="0" w:space="0" w:color="auto"/>
        <w:left w:val="none" w:sz="0" w:space="0" w:color="auto"/>
        <w:bottom w:val="none" w:sz="0" w:space="0" w:color="auto"/>
        <w:right w:val="none" w:sz="0" w:space="0" w:color="auto"/>
      </w:divBdr>
    </w:div>
    <w:div w:id="757671580">
      <w:bodyDiv w:val="1"/>
      <w:marLeft w:val="0"/>
      <w:marRight w:val="0"/>
      <w:marTop w:val="0"/>
      <w:marBottom w:val="0"/>
      <w:divBdr>
        <w:top w:val="none" w:sz="0" w:space="0" w:color="auto"/>
        <w:left w:val="none" w:sz="0" w:space="0" w:color="auto"/>
        <w:bottom w:val="none" w:sz="0" w:space="0" w:color="auto"/>
        <w:right w:val="none" w:sz="0" w:space="0" w:color="auto"/>
      </w:divBdr>
    </w:div>
    <w:div w:id="759983924">
      <w:bodyDiv w:val="1"/>
      <w:marLeft w:val="0"/>
      <w:marRight w:val="0"/>
      <w:marTop w:val="0"/>
      <w:marBottom w:val="0"/>
      <w:divBdr>
        <w:top w:val="none" w:sz="0" w:space="0" w:color="auto"/>
        <w:left w:val="none" w:sz="0" w:space="0" w:color="auto"/>
        <w:bottom w:val="none" w:sz="0" w:space="0" w:color="auto"/>
        <w:right w:val="none" w:sz="0" w:space="0" w:color="auto"/>
      </w:divBdr>
    </w:div>
    <w:div w:id="761682698">
      <w:bodyDiv w:val="1"/>
      <w:marLeft w:val="0"/>
      <w:marRight w:val="0"/>
      <w:marTop w:val="0"/>
      <w:marBottom w:val="0"/>
      <w:divBdr>
        <w:top w:val="none" w:sz="0" w:space="0" w:color="auto"/>
        <w:left w:val="none" w:sz="0" w:space="0" w:color="auto"/>
        <w:bottom w:val="none" w:sz="0" w:space="0" w:color="auto"/>
        <w:right w:val="none" w:sz="0" w:space="0" w:color="auto"/>
      </w:divBdr>
    </w:div>
    <w:div w:id="761684137">
      <w:bodyDiv w:val="1"/>
      <w:marLeft w:val="0"/>
      <w:marRight w:val="0"/>
      <w:marTop w:val="0"/>
      <w:marBottom w:val="0"/>
      <w:divBdr>
        <w:top w:val="none" w:sz="0" w:space="0" w:color="auto"/>
        <w:left w:val="none" w:sz="0" w:space="0" w:color="auto"/>
        <w:bottom w:val="none" w:sz="0" w:space="0" w:color="auto"/>
        <w:right w:val="none" w:sz="0" w:space="0" w:color="auto"/>
      </w:divBdr>
    </w:div>
    <w:div w:id="764813753">
      <w:bodyDiv w:val="1"/>
      <w:marLeft w:val="0"/>
      <w:marRight w:val="0"/>
      <w:marTop w:val="0"/>
      <w:marBottom w:val="0"/>
      <w:divBdr>
        <w:top w:val="none" w:sz="0" w:space="0" w:color="auto"/>
        <w:left w:val="none" w:sz="0" w:space="0" w:color="auto"/>
        <w:bottom w:val="none" w:sz="0" w:space="0" w:color="auto"/>
        <w:right w:val="none" w:sz="0" w:space="0" w:color="auto"/>
      </w:divBdr>
    </w:div>
    <w:div w:id="766074003">
      <w:bodyDiv w:val="1"/>
      <w:marLeft w:val="0"/>
      <w:marRight w:val="0"/>
      <w:marTop w:val="0"/>
      <w:marBottom w:val="0"/>
      <w:divBdr>
        <w:top w:val="none" w:sz="0" w:space="0" w:color="auto"/>
        <w:left w:val="none" w:sz="0" w:space="0" w:color="auto"/>
        <w:bottom w:val="none" w:sz="0" w:space="0" w:color="auto"/>
        <w:right w:val="none" w:sz="0" w:space="0" w:color="auto"/>
      </w:divBdr>
    </w:div>
    <w:div w:id="770734905">
      <w:bodyDiv w:val="1"/>
      <w:marLeft w:val="0"/>
      <w:marRight w:val="0"/>
      <w:marTop w:val="0"/>
      <w:marBottom w:val="0"/>
      <w:divBdr>
        <w:top w:val="none" w:sz="0" w:space="0" w:color="auto"/>
        <w:left w:val="none" w:sz="0" w:space="0" w:color="auto"/>
        <w:bottom w:val="none" w:sz="0" w:space="0" w:color="auto"/>
        <w:right w:val="none" w:sz="0" w:space="0" w:color="auto"/>
      </w:divBdr>
    </w:div>
    <w:div w:id="772553121">
      <w:bodyDiv w:val="1"/>
      <w:marLeft w:val="0"/>
      <w:marRight w:val="0"/>
      <w:marTop w:val="0"/>
      <w:marBottom w:val="0"/>
      <w:divBdr>
        <w:top w:val="none" w:sz="0" w:space="0" w:color="auto"/>
        <w:left w:val="none" w:sz="0" w:space="0" w:color="auto"/>
        <w:bottom w:val="none" w:sz="0" w:space="0" w:color="auto"/>
        <w:right w:val="none" w:sz="0" w:space="0" w:color="auto"/>
      </w:divBdr>
    </w:div>
    <w:div w:id="777942430">
      <w:bodyDiv w:val="1"/>
      <w:marLeft w:val="0"/>
      <w:marRight w:val="0"/>
      <w:marTop w:val="0"/>
      <w:marBottom w:val="0"/>
      <w:divBdr>
        <w:top w:val="none" w:sz="0" w:space="0" w:color="auto"/>
        <w:left w:val="none" w:sz="0" w:space="0" w:color="auto"/>
        <w:bottom w:val="none" w:sz="0" w:space="0" w:color="auto"/>
        <w:right w:val="none" w:sz="0" w:space="0" w:color="auto"/>
      </w:divBdr>
    </w:div>
    <w:div w:id="778260826">
      <w:bodyDiv w:val="1"/>
      <w:marLeft w:val="0"/>
      <w:marRight w:val="0"/>
      <w:marTop w:val="0"/>
      <w:marBottom w:val="0"/>
      <w:divBdr>
        <w:top w:val="none" w:sz="0" w:space="0" w:color="auto"/>
        <w:left w:val="none" w:sz="0" w:space="0" w:color="auto"/>
        <w:bottom w:val="none" w:sz="0" w:space="0" w:color="auto"/>
        <w:right w:val="none" w:sz="0" w:space="0" w:color="auto"/>
      </w:divBdr>
    </w:div>
    <w:div w:id="779227922">
      <w:bodyDiv w:val="1"/>
      <w:marLeft w:val="0"/>
      <w:marRight w:val="0"/>
      <w:marTop w:val="0"/>
      <w:marBottom w:val="0"/>
      <w:divBdr>
        <w:top w:val="none" w:sz="0" w:space="0" w:color="auto"/>
        <w:left w:val="none" w:sz="0" w:space="0" w:color="auto"/>
        <w:bottom w:val="none" w:sz="0" w:space="0" w:color="auto"/>
        <w:right w:val="none" w:sz="0" w:space="0" w:color="auto"/>
      </w:divBdr>
    </w:div>
    <w:div w:id="787119843">
      <w:bodyDiv w:val="1"/>
      <w:marLeft w:val="0"/>
      <w:marRight w:val="0"/>
      <w:marTop w:val="0"/>
      <w:marBottom w:val="0"/>
      <w:divBdr>
        <w:top w:val="none" w:sz="0" w:space="0" w:color="auto"/>
        <w:left w:val="none" w:sz="0" w:space="0" w:color="auto"/>
        <w:bottom w:val="none" w:sz="0" w:space="0" w:color="auto"/>
        <w:right w:val="none" w:sz="0" w:space="0" w:color="auto"/>
      </w:divBdr>
    </w:div>
    <w:div w:id="787167158">
      <w:bodyDiv w:val="1"/>
      <w:marLeft w:val="0"/>
      <w:marRight w:val="0"/>
      <w:marTop w:val="0"/>
      <w:marBottom w:val="0"/>
      <w:divBdr>
        <w:top w:val="none" w:sz="0" w:space="0" w:color="auto"/>
        <w:left w:val="none" w:sz="0" w:space="0" w:color="auto"/>
        <w:bottom w:val="none" w:sz="0" w:space="0" w:color="auto"/>
        <w:right w:val="none" w:sz="0" w:space="0" w:color="auto"/>
      </w:divBdr>
    </w:div>
    <w:div w:id="789859156">
      <w:bodyDiv w:val="1"/>
      <w:marLeft w:val="0"/>
      <w:marRight w:val="0"/>
      <w:marTop w:val="0"/>
      <w:marBottom w:val="0"/>
      <w:divBdr>
        <w:top w:val="none" w:sz="0" w:space="0" w:color="auto"/>
        <w:left w:val="none" w:sz="0" w:space="0" w:color="auto"/>
        <w:bottom w:val="none" w:sz="0" w:space="0" w:color="auto"/>
        <w:right w:val="none" w:sz="0" w:space="0" w:color="auto"/>
      </w:divBdr>
    </w:div>
    <w:div w:id="791023947">
      <w:bodyDiv w:val="1"/>
      <w:marLeft w:val="0"/>
      <w:marRight w:val="0"/>
      <w:marTop w:val="0"/>
      <w:marBottom w:val="0"/>
      <w:divBdr>
        <w:top w:val="none" w:sz="0" w:space="0" w:color="auto"/>
        <w:left w:val="none" w:sz="0" w:space="0" w:color="auto"/>
        <w:bottom w:val="none" w:sz="0" w:space="0" w:color="auto"/>
        <w:right w:val="none" w:sz="0" w:space="0" w:color="auto"/>
      </w:divBdr>
    </w:div>
    <w:div w:id="791822545">
      <w:bodyDiv w:val="1"/>
      <w:marLeft w:val="0"/>
      <w:marRight w:val="0"/>
      <w:marTop w:val="0"/>
      <w:marBottom w:val="0"/>
      <w:divBdr>
        <w:top w:val="none" w:sz="0" w:space="0" w:color="auto"/>
        <w:left w:val="none" w:sz="0" w:space="0" w:color="auto"/>
        <w:bottom w:val="none" w:sz="0" w:space="0" w:color="auto"/>
        <w:right w:val="none" w:sz="0" w:space="0" w:color="auto"/>
      </w:divBdr>
    </w:div>
    <w:div w:id="791899276">
      <w:bodyDiv w:val="1"/>
      <w:marLeft w:val="0"/>
      <w:marRight w:val="0"/>
      <w:marTop w:val="0"/>
      <w:marBottom w:val="0"/>
      <w:divBdr>
        <w:top w:val="none" w:sz="0" w:space="0" w:color="auto"/>
        <w:left w:val="none" w:sz="0" w:space="0" w:color="auto"/>
        <w:bottom w:val="none" w:sz="0" w:space="0" w:color="auto"/>
        <w:right w:val="none" w:sz="0" w:space="0" w:color="auto"/>
      </w:divBdr>
    </w:div>
    <w:div w:id="794910165">
      <w:bodyDiv w:val="1"/>
      <w:marLeft w:val="0"/>
      <w:marRight w:val="0"/>
      <w:marTop w:val="0"/>
      <w:marBottom w:val="0"/>
      <w:divBdr>
        <w:top w:val="none" w:sz="0" w:space="0" w:color="auto"/>
        <w:left w:val="none" w:sz="0" w:space="0" w:color="auto"/>
        <w:bottom w:val="none" w:sz="0" w:space="0" w:color="auto"/>
        <w:right w:val="none" w:sz="0" w:space="0" w:color="auto"/>
      </w:divBdr>
    </w:div>
    <w:div w:id="795374818">
      <w:bodyDiv w:val="1"/>
      <w:marLeft w:val="0"/>
      <w:marRight w:val="0"/>
      <w:marTop w:val="0"/>
      <w:marBottom w:val="0"/>
      <w:divBdr>
        <w:top w:val="none" w:sz="0" w:space="0" w:color="auto"/>
        <w:left w:val="none" w:sz="0" w:space="0" w:color="auto"/>
        <w:bottom w:val="none" w:sz="0" w:space="0" w:color="auto"/>
        <w:right w:val="none" w:sz="0" w:space="0" w:color="auto"/>
      </w:divBdr>
    </w:div>
    <w:div w:id="796873022">
      <w:bodyDiv w:val="1"/>
      <w:marLeft w:val="0"/>
      <w:marRight w:val="0"/>
      <w:marTop w:val="0"/>
      <w:marBottom w:val="0"/>
      <w:divBdr>
        <w:top w:val="none" w:sz="0" w:space="0" w:color="auto"/>
        <w:left w:val="none" w:sz="0" w:space="0" w:color="auto"/>
        <w:bottom w:val="none" w:sz="0" w:space="0" w:color="auto"/>
        <w:right w:val="none" w:sz="0" w:space="0" w:color="auto"/>
      </w:divBdr>
    </w:div>
    <w:div w:id="798692121">
      <w:bodyDiv w:val="1"/>
      <w:marLeft w:val="0"/>
      <w:marRight w:val="0"/>
      <w:marTop w:val="0"/>
      <w:marBottom w:val="0"/>
      <w:divBdr>
        <w:top w:val="none" w:sz="0" w:space="0" w:color="auto"/>
        <w:left w:val="none" w:sz="0" w:space="0" w:color="auto"/>
        <w:bottom w:val="none" w:sz="0" w:space="0" w:color="auto"/>
        <w:right w:val="none" w:sz="0" w:space="0" w:color="auto"/>
      </w:divBdr>
    </w:div>
    <w:div w:id="804739829">
      <w:bodyDiv w:val="1"/>
      <w:marLeft w:val="0"/>
      <w:marRight w:val="0"/>
      <w:marTop w:val="0"/>
      <w:marBottom w:val="0"/>
      <w:divBdr>
        <w:top w:val="none" w:sz="0" w:space="0" w:color="auto"/>
        <w:left w:val="none" w:sz="0" w:space="0" w:color="auto"/>
        <w:bottom w:val="none" w:sz="0" w:space="0" w:color="auto"/>
        <w:right w:val="none" w:sz="0" w:space="0" w:color="auto"/>
      </w:divBdr>
    </w:div>
    <w:div w:id="805856168">
      <w:bodyDiv w:val="1"/>
      <w:marLeft w:val="0"/>
      <w:marRight w:val="0"/>
      <w:marTop w:val="0"/>
      <w:marBottom w:val="0"/>
      <w:divBdr>
        <w:top w:val="none" w:sz="0" w:space="0" w:color="auto"/>
        <w:left w:val="none" w:sz="0" w:space="0" w:color="auto"/>
        <w:bottom w:val="none" w:sz="0" w:space="0" w:color="auto"/>
        <w:right w:val="none" w:sz="0" w:space="0" w:color="auto"/>
      </w:divBdr>
    </w:div>
    <w:div w:id="806555651">
      <w:bodyDiv w:val="1"/>
      <w:marLeft w:val="0"/>
      <w:marRight w:val="0"/>
      <w:marTop w:val="0"/>
      <w:marBottom w:val="0"/>
      <w:divBdr>
        <w:top w:val="none" w:sz="0" w:space="0" w:color="auto"/>
        <w:left w:val="none" w:sz="0" w:space="0" w:color="auto"/>
        <w:bottom w:val="none" w:sz="0" w:space="0" w:color="auto"/>
        <w:right w:val="none" w:sz="0" w:space="0" w:color="auto"/>
      </w:divBdr>
    </w:div>
    <w:div w:id="807356387">
      <w:bodyDiv w:val="1"/>
      <w:marLeft w:val="0"/>
      <w:marRight w:val="0"/>
      <w:marTop w:val="0"/>
      <w:marBottom w:val="0"/>
      <w:divBdr>
        <w:top w:val="none" w:sz="0" w:space="0" w:color="auto"/>
        <w:left w:val="none" w:sz="0" w:space="0" w:color="auto"/>
        <w:bottom w:val="none" w:sz="0" w:space="0" w:color="auto"/>
        <w:right w:val="none" w:sz="0" w:space="0" w:color="auto"/>
      </w:divBdr>
    </w:div>
    <w:div w:id="810173412">
      <w:bodyDiv w:val="1"/>
      <w:marLeft w:val="0"/>
      <w:marRight w:val="0"/>
      <w:marTop w:val="0"/>
      <w:marBottom w:val="0"/>
      <w:divBdr>
        <w:top w:val="none" w:sz="0" w:space="0" w:color="auto"/>
        <w:left w:val="none" w:sz="0" w:space="0" w:color="auto"/>
        <w:bottom w:val="none" w:sz="0" w:space="0" w:color="auto"/>
        <w:right w:val="none" w:sz="0" w:space="0" w:color="auto"/>
      </w:divBdr>
    </w:div>
    <w:div w:id="811950255">
      <w:bodyDiv w:val="1"/>
      <w:marLeft w:val="0"/>
      <w:marRight w:val="0"/>
      <w:marTop w:val="0"/>
      <w:marBottom w:val="0"/>
      <w:divBdr>
        <w:top w:val="none" w:sz="0" w:space="0" w:color="auto"/>
        <w:left w:val="none" w:sz="0" w:space="0" w:color="auto"/>
        <w:bottom w:val="none" w:sz="0" w:space="0" w:color="auto"/>
        <w:right w:val="none" w:sz="0" w:space="0" w:color="auto"/>
      </w:divBdr>
    </w:div>
    <w:div w:id="816533889">
      <w:bodyDiv w:val="1"/>
      <w:marLeft w:val="0"/>
      <w:marRight w:val="0"/>
      <w:marTop w:val="0"/>
      <w:marBottom w:val="0"/>
      <w:divBdr>
        <w:top w:val="none" w:sz="0" w:space="0" w:color="auto"/>
        <w:left w:val="none" w:sz="0" w:space="0" w:color="auto"/>
        <w:bottom w:val="none" w:sz="0" w:space="0" w:color="auto"/>
        <w:right w:val="none" w:sz="0" w:space="0" w:color="auto"/>
      </w:divBdr>
    </w:div>
    <w:div w:id="816604230">
      <w:bodyDiv w:val="1"/>
      <w:marLeft w:val="0"/>
      <w:marRight w:val="0"/>
      <w:marTop w:val="0"/>
      <w:marBottom w:val="0"/>
      <w:divBdr>
        <w:top w:val="none" w:sz="0" w:space="0" w:color="auto"/>
        <w:left w:val="none" w:sz="0" w:space="0" w:color="auto"/>
        <w:bottom w:val="none" w:sz="0" w:space="0" w:color="auto"/>
        <w:right w:val="none" w:sz="0" w:space="0" w:color="auto"/>
      </w:divBdr>
    </w:div>
    <w:div w:id="820535556">
      <w:bodyDiv w:val="1"/>
      <w:marLeft w:val="0"/>
      <w:marRight w:val="0"/>
      <w:marTop w:val="0"/>
      <w:marBottom w:val="0"/>
      <w:divBdr>
        <w:top w:val="none" w:sz="0" w:space="0" w:color="auto"/>
        <w:left w:val="none" w:sz="0" w:space="0" w:color="auto"/>
        <w:bottom w:val="none" w:sz="0" w:space="0" w:color="auto"/>
        <w:right w:val="none" w:sz="0" w:space="0" w:color="auto"/>
      </w:divBdr>
    </w:div>
    <w:div w:id="824934374">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38038952">
      <w:bodyDiv w:val="1"/>
      <w:marLeft w:val="0"/>
      <w:marRight w:val="0"/>
      <w:marTop w:val="0"/>
      <w:marBottom w:val="0"/>
      <w:divBdr>
        <w:top w:val="none" w:sz="0" w:space="0" w:color="auto"/>
        <w:left w:val="none" w:sz="0" w:space="0" w:color="auto"/>
        <w:bottom w:val="none" w:sz="0" w:space="0" w:color="auto"/>
        <w:right w:val="none" w:sz="0" w:space="0" w:color="auto"/>
      </w:divBdr>
    </w:div>
    <w:div w:id="841163943">
      <w:bodyDiv w:val="1"/>
      <w:marLeft w:val="0"/>
      <w:marRight w:val="0"/>
      <w:marTop w:val="0"/>
      <w:marBottom w:val="0"/>
      <w:divBdr>
        <w:top w:val="none" w:sz="0" w:space="0" w:color="auto"/>
        <w:left w:val="none" w:sz="0" w:space="0" w:color="auto"/>
        <w:bottom w:val="none" w:sz="0" w:space="0" w:color="auto"/>
        <w:right w:val="none" w:sz="0" w:space="0" w:color="auto"/>
      </w:divBdr>
    </w:div>
    <w:div w:id="841313387">
      <w:bodyDiv w:val="1"/>
      <w:marLeft w:val="0"/>
      <w:marRight w:val="0"/>
      <w:marTop w:val="0"/>
      <w:marBottom w:val="0"/>
      <w:divBdr>
        <w:top w:val="none" w:sz="0" w:space="0" w:color="auto"/>
        <w:left w:val="none" w:sz="0" w:space="0" w:color="auto"/>
        <w:bottom w:val="none" w:sz="0" w:space="0" w:color="auto"/>
        <w:right w:val="none" w:sz="0" w:space="0" w:color="auto"/>
      </w:divBdr>
    </w:div>
    <w:div w:id="842671758">
      <w:bodyDiv w:val="1"/>
      <w:marLeft w:val="0"/>
      <w:marRight w:val="0"/>
      <w:marTop w:val="0"/>
      <w:marBottom w:val="0"/>
      <w:divBdr>
        <w:top w:val="none" w:sz="0" w:space="0" w:color="auto"/>
        <w:left w:val="none" w:sz="0" w:space="0" w:color="auto"/>
        <w:bottom w:val="none" w:sz="0" w:space="0" w:color="auto"/>
        <w:right w:val="none" w:sz="0" w:space="0" w:color="auto"/>
      </w:divBdr>
    </w:div>
    <w:div w:id="843056766">
      <w:bodyDiv w:val="1"/>
      <w:marLeft w:val="0"/>
      <w:marRight w:val="0"/>
      <w:marTop w:val="0"/>
      <w:marBottom w:val="0"/>
      <w:divBdr>
        <w:top w:val="none" w:sz="0" w:space="0" w:color="auto"/>
        <w:left w:val="none" w:sz="0" w:space="0" w:color="auto"/>
        <w:bottom w:val="none" w:sz="0" w:space="0" w:color="auto"/>
        <w:right w:val="none" w:sz="0" w:space="0" w:color="auto"/>
      </w:divBdr>
    </w:div>
    <w:div w:id="850485125">
      <w:bodyDiv w:val="1"/>
      <w:marLeft w:val="0"/>
      <w:marRight w:val="0"/>
      <w:marTop w:val="0"/>
      <w:marBottom w:val="0"/>
      <w:divBdr>
        <w:top w:val="none" w:sz="0" w:space="0" w:color="auto"/>
        <w:left w:val="none" w:sz="0" w:space="0" w:color="auto"/>
        <w:bottom w:val="none" w:sz="0" w:space="0" w:color="auto"/>
        <w:right w:val="none" w:sz="0" w:space="0" w:color="auto"/>
      </w:divBdr>
    </w:div>
    <w:div w:id="851798351">
      <w:bodyDiv w:val="1"/>
      <w:marLeft w:val="0"/>
      <w:marRight w:val="0"/>
      <w:marTop w:val="0"/>
      <w:marBottom w:val="0"/>
      <w:divBdr>
        <w:top w:val="none" w:sz="0" w:space="0" w:color="auto"/>
        <w:left w:val="none" w:sz="0" w:space="0" w:color="auto"/>
        <w:bottom w:val="none" w:sz="0" w:space="0" w:color="auto"/>
        <w:right w:val="none" w:sz="0" w:space="0" w:color="auto"/>
      </w:divBdr>
    </w:div>
    <w:div w:id="860171142">
      <w:bodyDiv w:val="1"/>
      <w:marLeft w:val="0"/>
      <w:marRight w:val="0"/>
      <w:marTop w:val="0"/>
      <w:marBottom w:val="0"/>
      <w:divBdr>
        <w:top w:val="none" w:sz="0" w:space="0" w:color="auto"/>
        <w:left w:val="none" w:sz="0" w:space="0" w:color="auto"/>
        <w:bottom w:val="none" w:sz="0" w:space="0" w:color="auto"/>
        <w:right w:val="none" w:sz="0" w:space="0" w:color="auto"/>
      </w:divBdr>
    </w:div>
    <w:div w:id="862129623">
      <w:bodyDiv w:val="1"/>
      <w:marLeft w:val="0"/>
      <w:marRight w:val="0"/>
      <w:marTop w:val="0"/>
      <w:marBottom w:val="0"/>
      <w:divBdr>
        <w:top w:val="none" w:sz="0" w:space="0" w:color="auto"/>
        <w:left w:val="none" w:sz="0" w:space="0" w:color="auto"/>
        <w:bottom w:val="none" w:sz="0" w:space="0" w:color="auto"/>
        <w:right w:val="none" w:sz="0" w:space="0" w:color="auto"/>
      </w:divBdr>
    </w:div>
    <w:div w:id="867450543">
      <w:bodyDiv w:val="1"/>
      <w:marLeft w:val="0"/>
      <w:marRight w:val="0"/>
      <w:marTop w:val="0"/>
      <w:marBottom w:val="0"/>
      <w:divBdr>
        <w:top w:val="none" w:sz="0" w:space="0" w:color="auto"/>
        <w:left w:val="none" w:sz="0" w:space="0" w:color="auto"/>
        <w:bottom w:val="none" w:sz="0" w:space="0" w:color="auto"/>
        <w:right w:val="none" w:sz="0" w:space="0" w:color="auto"/>
      </w:divBdr>
    </w:div>
    <w:div w:id="869412660">
      <w:bodyDiv w:val="1"/>
      <w:marLeft w:val="0"/>
      <w:marRight w:val="0"/>
      <w:marTop w:val="0"/>
      <w:marBottom w:val="0"/>
      <w:divBdr>
        <w:top w:val="none" w:sz="0" w:space="0" w:color="auto"/>
        <w:left w:val="none" w:sz="0" w:space="0" w:color="auto"/>
        <w:bottom w:val="none" w:sz="0" w:space="0" w:color="auto"/>
        <w:right w:val="none" w:sz="0" w:space="0" w:color="auto"/>
      </w:divBdr>
    </w:div>
    <w:div w:id="872419447">
      <w:bodyDiv w:val="1"/>
      <w:marLeft w:val="0"/>
      <w:marRight w:val="0"/>
      <w:marTop w:val="0"/>
      <w:marBottom w:val="0"/>
      <w:divBdr>
        <w:top w:val="none" w:sz="0" w:space="0" w:color="auto"/>
        <w:left w:val="none" w:sz="0" w:space="0" w:color="auto"/>
        <w:bottom w:val="none" w:sz="0" w:space="0" w:color="auto"/>
        <w:right w:val="none" w:sz="0" w:space="0" w:color="auto"/>
      </w:divBdr>
    </w:div>
    <w:div w:id="873537482">
      <w:bodyDiv w:val="1"/>
      <w:marLeft w:val="0"/>
      <w:marRight w:val="0"/>
      <w:marTop w:val="0"/>
      <w:marBottom w:val="0"/>
      <w:divBdr>
        <w:top w:val="none" w:sz="0" w:space="0" w:color="auto"/>
        <w:left w:val="none" w:sz="0" w:space="0" w:color="auto"/>
        <w:bottom w:val="none" w:sz="0" w:space="0" w:color="auto"/>
        <w:right w:val="none" w:sz="0" w:space="0" w:color="auto"/>
      </w:divBdr>
    </w:div>
    <w:div w:id="874393095">
      <w:bodyDiv w:val="1"/>
      <w:marLeft w:val="0"/>
      <w:marRight w:val="0"/>
      <w:marTop w:val="0"/>
      <w:marBottom w:val="0"/>
      <w:divBdr>
        <w:top w:val="none" w:sz="0" w:space="0" w:color="auto"/>
        <w:left w:val="none" w:sz="0" w:space="0" w:color="auto"/>
        <w:bottom w:val="none" w:sz="0" w:space="0" w:color="auto"/>
        <w:right w:val="none" w:sz="0" w:space="0" w:color="auto"/>
      </w:divBdr>
    </w:div>
    <w:div w:id="878668546">
      <w:bodyDiv w:val="1"/>
      <w:marLeft w:val="0"/>
      <w:marRight w:val="0"/>
      <w:marTop w:val="0"/>
      <w:marBottom w:val="0"/>
      <w:divBdr>
        <w:top w:val="none" w:sz="0" w:space="0" w:color="auto"/>
        <w:left w:val="none" w:sz="0" w:space="0" w:color="auto"/>
        <w:bottom w:val="none" w:sz="0" w:space="0" w:color="auto"/>
        <w:right w:val="none" w:sz="0" w:space="0" w:color="auto"/>
      </w:divBdr>
    </w:div>
    <w:div w:id="878903884">
      <w:bodyDiv w:val="1"/>
      <w:marLeft w:val="0"/>
      <w:marRight w:val="0"/>
      <w:marTop w:val="0"/>
      <w:marBottom w:val="0"/>
      <w:divBdr>
        <w:top w:val="none" w:sz="0" w:space="0" w:color="auto"/>
        <w:left w:val="none" w:sz="0" w:space="0" w:color="auto"/>
        <w:bottom w:val="none" w:sz="0" w:space="0" w:color="auto"/>
        <w:right w:val="none" w:sz="0" w:space="0" w:color="auto"/>
      </w:divBdr>
    </w:div>
    <w:div w:id="879047476">
      <w:bodyDiv w:val="1"/>
      <w:marLeft w:val="0"/>
      <w:marRight w:val="0"/>
      <w:marTop w:val="0"/>
      <w:marBottom w:val="0"/>
      <w:divBdr>
        <w:top w:val="none" w:sz="0" w:space="0" w:color="auto"/>
        <w:left w:val="none" w:sz="0" w:space="0" w:color="auto"/>
        <w:bottom w:val="none" w:sz="0" w:space="0" w:color="auto"/>
        <w:right w:val="none" w:sz="0" w:space="0" w:color="auto"/>
      </w:divBdr>
    </w:div>
    <w:div w:id="880284161">
      <w:bodyDiv w:val="1"/>
      <w:marLeft w:val="0"/>
      <w:marRight w:val="0"/>
      <w:marTop w:val="0"/>
      <w:marBottom w:val="0"/>
      <w:divBdr>
        <w:top w:val="none" w:sz="0" w:space="0" w:color="auto"/>
        <w:left w:val="none" w:sz="0" w:space="0" w:color="auto"/>
        <w:bottom w:val="none" w:sz="0" w:space="0" w:color="auto"/>
        <w:right w:val="none" w:sz="0" w:space="0" w:color="auto"/>
      </w:divBdr>
    </w:div>
    <w:div w:id="882908591">
      <w:bodyDiv w:val="1"/>
      <w:marLeft w:val="0"/>
      <w:marRight w:val="0"/>
      <w:marTop w:val="0"/>
      <w:marBottom w:val="0"/>
      <w:divBdr>
        <w:top w:val="none" w:sz="0" w:space="0" w:color="auto"/>
        <w:left w:val="none" w:sz="0" w:space="0" w:color="auto"/>
        <w:bottom w:val="none" w:sz="0" w:space="0" w:color="auto"/>
        <w:right w:val="none" w:sz="0" w:space="0" w:color="auto"/>
      </w:divBdr>
    </w:div>
    <w:div w:id="883980430">
      <w:bodyDiv w:val="1"/>
      <w:marLeft w:val="0"/>
      <w:marRight w:val="0"/>
      <w:marTop w:val="0"/>
      <w:marBottom w:val="0"/>
      <w:divBdr>
        <w:top w:val="none" w:sz="0" w:space="0" w:color="auto"/>
        <w:left w:val="none" w:sz="0" w:space="0" w:color="auto"/>
        <w:bottom w:val="none" w:sz="0" w:space="0" w:color="auto"/>
        <w:right w:val="none" w:sz="0" w:space="0" w:color="auto"/>
      </w:divBdr>
    </w:div>
    <w:div w:id="884680090">
      <w:bodyDiv w:val="1"/>
      <w:marLeft w:val="0"/>
      <w:marRight w:val="0"/>
      <w:marTop w:val="0"/>
      <w:marBottom w:val="0"/>
      <w:divBdr>
        <w:top w:val="none" w:sz="0" w:space="0" w:color="auto"/>
        <w:left w:val="none" w:sz="0" w:space="0" w:color="auto"/>
        <w:bottom w:val="none" w:sz="0" w:space="0" w:color="auto"/>
        <w:right w:val="none" w:sz="0" w:space="0" w:color="auto"/>
      </w:divBdr>
    </w:div>
    <w:div w:id="885406646">
      <w:bodyDiv w:val="1"/>
      <w:marLeft w:val="0"/>
      <w:marRight w:val="0"/>
      <w:marTop w:val="0"/>
      <w:marBottom w:val="0"/>
      <w:divBdr>
        <w:top w:val="none" w:sz="0" w:space="0" w:color="auto"/>
        <w:left w:val="none" w:sz="0" w:space="0" w:color="auto"/>
        <w:bottom w:val="none" w:sz="0" w:space="0" w:color="auto"/>
        <w:right w:val="none" w:sz="0" w:space="0" w:color="auto"/>
      </w:divBdr>
    </w:div>
    <w:div w:id="887255689">
      <w:bodyDiv w:val="1"/>
      <w:marLeft w:val="0"/>
      <w:marRight w:val="0"/>
      <w:marTop w:val="0"/>
      <w:marBottom w:val="0"/>
      <w:divBdr>
        <w:top w:val="none" w:sz="0" w:space="0" w:color="auto"/>
        <w:left w:val="none" w:sz="0" w:space="0" w:color="auto"/>
        <w:bottom w:val="none" w:sz="0" w:space="0" w:color="auto"/>
        <w:right w:val="none" w:sz="0" w:space="0" w:color="auto"/>
      </w:divBdr>
    </w:div>
    <w:div w:id="887882531">
      <w:bodyDiv w:val="1"/>
      <w:marLeft w:val="0"/>
      <w:marRight w:val="0"/>
      <w:marTop w:val="0"/>
      <w:marBottom w:val="0"/>
      <w:divBdr>
        <w:top w:val="none" w:sz="0" w:space="0" w:color="auto"/>
        <w:left w:val="none" w:sz="0" w:space="0" w:color="auto"/>
        <w:bottom w:val="none" w:sz="0" w:space="0" w:color="auto"/>
        <w:right w:val="none" w:sz="0" w:space="0" w:color="auto"/>
      </w:divBdr>
    </w:div>
    <w:div w:id="889071152">
      <w:bodyDiv w:val="1"/>
      <w:marLeft w:val="0"/>
      <w:marRight w:val="0"/>
      <w:marTop w:val="0"/>
      <w:marBottom w:val="0"/>
      <w:divBdr>
        <w:top w:val="none" w:sz="0" w:space="0" w:color="auto"/>
        <w:left w:val="none" w:sz="0" w:space="0" w:color="auto"/>
        <w:bottom w:val="none" w:sz="0" w:space="0" w:color="auto"/>
        <w:right w:val="none" w:sz="0" w:space="0" w:color="auto"/>
      </w:divBdr>
    </w:div>
    <w:div w:id="890310541">
      <w:bodyDiv w:val="1"/>
      <w:marLeft w:val="0"/>
      <w:marRight w:val="0"/>
      <w:marTop w:val="0"/>
      <w:marBottom w:val="0"/>
      <w:divBdr>
        <w:top w:val="none" w:sz="0" w:space="0" w:color="auto"/>
        <w:left w:val="none" w:sz="0" w:space="0" w:color="auto"/>
        <w:bottom w:val="none" w:sz="0" w:space="0" w:color="auto"/>
        <w:right w:val="none" w:sz="0" w:space="0" w:color="auto"/>
      </w:divBdr>
    </w:div>
    <w:div w:id="894001890">
      <w:bodyDiv w:val="1"/>
      <w:marLeft w:val="0"/>
      <w:marRight w:val="0"/>
      <w:marTop w:val="0"/>
      <w:marBottom w:val="0"/>
      <w:divBdr>
        <w:top w:val="none" w:sz="0" w:space="0" w:color="auto"/>
        <w:left w:val="none" w:sz="0" w:space="0" w:color="auto"/>
        <w:bottom w:val="none" w:sz="0" w:space="0" w:color="auto"/>
        <w:right w:val="none" w:sz="0" w:space="0" w:color="auto"/>
      </w:divBdr>
    </w:div>
    <w:div w:id="895815724">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908272776">
      <w:bodyDiv w:val="1"/>
      <w:marLeft w:val="0"/>
      <w:marRight w:val="0"/>
      <w:marTop w:val="0"/>
      <w:marBottom w:val="0"/>
      <w:divBdr>
        <w:top w:val="none" w:sz="0" w:space="0" w:color="auto"/>
        <w:left w:val="none" w:sz="0" w:space="0" w:color="auto"/>
        <w:bottom w:val="none" w:sz="0" w:space="0" w:color="auto"/>
        <w:right w:val="none" w:sz="0" w:space="0" w:color="auto"/>
      </w:divBdr>
    </w:div>
    <w:div w:id="909265728">
      <w:bodyDiv w:val="1"/>
      <w:marLeft w:val="0"/>
      <w:marRight w:val="0"/>
      <w:marTop w:val="0"/>
      <w:marBottom w:val="0"/>
      <w:divBdr>
        <w:top w:val="none" w:sz="0" w:space="0" w:color="auto"/>
        <w:left w:val="none" w:sz="0" w:space="0" w:color="auto"/>
        <w:bottom w:val="none" w:sz="0" w:space="0" w:color="auto"/>
        <w:right w:val="none" w:sz="0" w:space="0" w:color="auto"/>
      </w:divBdr>
    </w:div>
    <w:div w:id="910428628">
      <w:bodyDiv w:val="1"/>
      <w:marLeft w:val="0"/>
      <w:marRight w:val="0"/>
      <w:marTop w:val="0"/>
      <w:marBottom w:val="0"/>
      <w:divBdr>
        <w:top w:val="none" w:sz="0" w:space="0" w:color="auto"/>
        <w:left w:val="none" w:sz="0" w:space="0" w:color="auto"/>
        <w:bottom w:val="none" w:sz="0" w:space="0" w:color="auto"/>
        <w:right w:val="none" w:sz="0" w:space="0" w:color="auto"/>
      </w:divBdr>
    </w:div>
    <w:div w:id="910654735">
      <w:bodyDiv w:val="1"/>
      <w:marLeft w:val="0"/>
      <w:marRight w:val="0"/>
      <w:marTop w:val="0"/>
      <w:marBottom w:val="0"/>
      <w:divBdr>
        <w:top w:val="none" w:sz="0" w:space="0" w:color="auto"/>
        <w:left w:val="none" w:sz="0" w:space="0" w:color="auto"/>
        <w:bottom w:val="none" w:sz="0" w:space="0" w:color="auto"/>
        <w:right w:val="none" w:sz="0" w:space="0" w:color="auto"/>
      </w:divBdr>
    </w:div>
    <w:div w:id="911890429">
      <w:bodyDiv w:val="1"/>
      <w:marLeft w:val="0"/>
      <w:marRight w:val="0"/>
      <w:marTop w:val="0"/>
      <w:marBottom w:val="0"/>
      <w:divBdr>
        <w:top w:val="none" w:sz="0" w:space="0" w:color="auto"/>
        <w:left w:val="none" w:sz="0" w:space="0" w:color="auto"/>
        <w:bottom w:val="none" w:sz="0" w:space="0" w:color="auto"/>
        <w:right w:val="none" w:sz="0" w:space="0" w:color="auto"/>
      </w:divBdr>
    </w:div>
    <w:div w:id="915940746">
      <w:bodyDiv w:val="1"/>
      <w:marLeft w:val="0"/>
      <w:marRight w:val="0"/>
      <w:marTop w:val="0"/>
      <w:marBottom w:val="0"/>
      <w:divBdr>
        <w:top w:val="none" w:sz="0" w:space="0" w:color="auto"/>
        <w:left w:val="none" w:sz="0" w:space="0" w:color="auto"/>
        <w:bottom w:val="none" w:sz="0" w:space="0" w:color="auto"/>
        <w:right w:val="none" w:sz="0" w:space="0" w:color="auto"/>
      </w:divBdr>
    </w:div>
    <w:div w:id="927739963">
      <w:bodyDiv w:val="1"/>
      <w:marLeft w:val="0"/>
      <w:marRight w:val="0"/>
      <w:marTop w:val="0"/>
      <w:marBottom w:val="0"/>
      <w:divBdr>
        <w:top w:val="none" w:sz="0" w:space="0" w:color="auto"/>
        <w:left w:val="none" w:sz="0" w:space="0" w:color="auto"/>
        <w:bottom w:val="none" w:sz="0" w:space="0" w:color="auto"/>
        <w:right w:val="none" w:sz="0" w:space="0" w:color="auto"/>
      </w:divBdr>
    </w:div>
    <w:div w:id="932279740">
      <w:bodyDiv w:val="1"/>
      <w:marLeft w:val="0"/>
      <w:marRight w:val="0"/>
      <w:marTop w:val="0"/>
      <w:marBottom w:val="0"/>
      <w:divBdr>
        <w:top w:val="none" w:sz="0" w:space="0" w:color="auto"/>
        <w:left w:val="none" w:sz="0" w:space="0" w:color="auto"/>
        <w:bottom w:val="none" w:sz="0" w:space="0" w:color="auto"/>
        <w:right w:val="none" w:sz="0" w:space="0" w:color="auto"/>
      </w:divBdr>
    </w:div>
    <w:div w:id="932779565">
      <w:bodyDiv w:val="1"/>
      <w:marLeft w:val="0"/>
      <w:marRight w:val="0"/>
      <w:marTop w:val="0"/>
      <w:marBottom w:val="0"/>
      <w:divBdr>
        <w:top w:val="none" w:sz="0" w:space="0" w:color="auto"/>
        <w:left w:val="none" w:sz="0" w:space="0" w:color="auto"/>
        <w:bottom w:val="none" w:sz="0" w:space="0" w:color="auto"/>
        <w:right w:val="none" w:sz="0" w:space="0" w:color="auto"/>
      </w:divBdr>
    </w:div>
    <w:div w:id="934093748">
      <w:bodyDiv w:val="1"/>
      <w:marLeft w:val="0"/>
      <w:marRight w:val="0"/>
      <w:marTop w:val="0"/>
      <w:marBottom w:val="0"/>
      <w:divBdr>
        <w:top w:val="none" w:sz="0" w:space="0" w:color="auto"/>
        <w:left w:val="none" w:sz="0" w:space="0" w:color="auto"/>
        <w:bottom w:val="none" w:sz="0" w:space="0" w:color="auto"/>
        <w:right w:val="none" w:sz="0" w:space="0" w:color="auto"/>
      </w:divBdr>
    </w:div>
    <w:div w:id="935283676">
      <w:bodyDiv w:val="1"/>
      <w:marLeft w:val="0"/>
      <w:marRight w:val="0"/>
      <w:marTop w:val="0"/>
      <w:marBottom w:val="0"/>
      <w:divBdr>
        <w:top w:val="none" w:sz="0" w:space="0" w:color="auto"/>
        <w:left w:val="none" w:sz="0" w:space="0" w:color="auto"/>
        <w:bottom w:val="none" w:sz="0" w:space="0" w:color="auto"/>
        <w:right w:val="none" w:sz="0" w:space="0" w:color="auto"/>
      </w:divBdr>
    </w:div>
    <w:div w:id="938829335">
      <w:bodyDiv w:val="1"/>
      <w:marLeft w:val="0"/>
      <w:marRight w:val="0"/>
      <w:marTop w:val="0"/>
      <w:marBottom w:val="0"/>
      <w:divBdr>
        <w:top w:val="none" w:sz="0" w:space="0" w:color="auto"/>
        <w:left w:val="none" w:sz="0" w:space="0" w:color="auto"/>
        <w:bottom w:val="none" w:sz="0" w:space="0" w:color="auto"/>
        <w:right w:val="none" w:sz="0" w:space="0" w:color="auto"/>
      </w:divBdr>
    </w:div>
    <w:div w:id="943533258">
      <w:bodyDiv w:val="1"/>
      <w:marLeft w:val="0"/>
      <w:marRight w:val="0"/>
      <w:marTop w:val="0"/>
      <w:marBottom w:val="0"/>
      <w:divBdr>
        <w:top w:val="none" w:sz="0" w:space="0" w:color="auto"/>
        <w:left w:val="none" w:sz="0" w:space="0" w:color="auto"/>
        <w:bottom w:val="none" w:sz="0" w:space="0" w:color="auto"/>
        <w:right w:val="none" w:sz="0" w:space="0" w:color="auto"/>
      </w:divBdr>
    </w:div>
    <w:div w:id="943657037">
      <w:bodyDiv w:val="1"/>
      <w:marLeft w:val="0"/>
      <w:marRight w:val="0"/>
      <w:marTop w:val="0"/>
      <w:marBottom w:val="0"/>
      <w:divBdr>
        <w:top w:val="none" w:sz="0" w:space="0" w:color="auto"/>
        <w:left w:val="none" w:sz="0" w:space="0" w:color="auto"/>
        <w:bottom w:val="none" w:sz="0" w:space="0" w:color="auto"/>
        <w:right w:val="none" w:sz="0" w:space="0" w:color="auto"/>
      </w:divBdr>
    </w:div>
    <w:div w:id="945503914">
      <w:bodyDiv w:val="1"/>
      <w:marLeft w:val="0"/>
      <w:marRight w:val="0"/>
      <w:marTop w:val="0"/>
      <w:marBottom w:val="0"/>
      <w:divBdr>
        <w:top w:val="none" w:sz="0" w:space="0" w:color="auto"/>
        <w:left w:val="none" w:sz="0" w:space="0" w:color="auto"/>
        <w:bottom w:val="none" w:sz="0" w:space="0" w:color="auto"/>
        <w:right w:val="none" w:sz="0" w:space="0" w:color="auto"/>
      </w:divBdr>
    </w:div>
    <w:div w:id="945771785">
      <w:bodyDiv w:val="1"/>
      <w:marLeft w:val="0"/>
      <w:marRight w:val="0"/>
      <w:marTop w:val="0"/>
      <w:marBottom w:val="0"/>
      <w:divBdr>
        <w:top w:val="none" w:sz="0" w:space="0" w:color="auto"/>
        <w:left w:val="none" w:sz="0" w:space="0" w:color="auto"/>
        <w:bottom w:val="none" w:sz="0" w:space="0" w:color="auto"/>
        <w:right w:val="none" w:sz="0" w:space="0" w:color="auto"/>
      </w:divBdr>
    </w:div>
    <w:div w:id="950629615">
      <w:bodyDiv w:val="1"/>
      <w:marLeft w:val="0"/>
      <w:marRight w:val="0"/>
      <w:marTop w:val="0"/>
      <w:marBottom w:val="0"/>
      <w:divBdr>
        <w:top w:val="none" w:sz="0" w:space="0" w:color="auto"/>
        <w:left w:val="none" w:sz="0" w:space="0" w:color="auto"/>
        <w:bottom w:val="none" w:sz="0" w:space="0" w:color="auto"/>
        <w:right w:val="none" w:sz="0" w:space="0" w:color="auto"/>
      </w:divBdr>
    </w:div>
    <w:div w:id="952246247">
      <w:bodyDiv w:val="1"/>
      <w:marLeft w:val="0"/>
      <w:marRight w:val="0"/>
      <w:marTop w:val="0"/>
      <w:marBottom w:val="0"/>
      <w:divBdr>
        <w:top w:val="none" w:sz="0" w:space="0" w:color="auto"/>
        <w:left w:val="none" w:sz="0" w:space="0" w:color="auto"/>
        <w:bottom w:val="none" w:sz="0" w:space="0" w:color="auto"/>
        <w:right w:val="none" w:sz="0" w:space="0" w:color="auto"/>
      </w:divBdr>
    </w:div>
    <w:div w:id="958756161">
      <w:bodyDiv w:val="1"/>
      <w:marLeft w:val="0"/>
      <w:marRight w:val="0"/>
      <w:marTop w:val="0"/>
      <w:marBottom w:val="0"/>
      <w:divBdr>
        <w:top w:val="none" w:sz="0" w:space="0" w:color="auto"/>
        <w:left w:val="none" w:sz="0" w:space="0" w:color="auto"/>
        <w:bottom w:val="none" w:sz="0" w:space="0" w:color="auto"/>
        <w:right w:val="none" w:sz="0" w:space="0" w:color="auto"/>
      </w:divBdr>
    </w:div>
    <w:div w:id="959382932">
      <w:bodyDiv w:val="1"/>
      <w:marLeft w:val="0"/>
      <w:marRight w:val="0"/>
      <w:marTop w:val="0"/>
      <w:marBottom w:val="0"/>
      <w:divBdr>
        <w:top w:val="none" w:sz="0" w:space="0" w:color="auto"/>
        <w:left w:val="none" w:sz="0" w:space="0" w:color="auto"/>
        <w:bottom w:val="none" w:sz="0" w:space="0" w:color="auto"/>
        <w:right w:val="none" w:sz="0" w:space="0" w:color="auto"/>
      </w:divBdr>
    </w:div>
    <w:div w:id="959843167">
      <w:bodyDiv w:val="1"/>
      <w:marLeft w:val="0"/>
      <w:marRight w:val="0"/>
      <w:marTop w:val="0"/>
      <w:marBottom w:val="0"/>
      <w:divBdr>
        <w:top w:val="none" w:sz="0" w:space="0" w:color="auto"/>
        <w:left w:val="none" w:sz="0" w:space="0" w:color="auto"/>
        <w:bottom w:val="none" w:sz="0" w:space="0" w:color="auto"/>
        <w:right w:val="none" w:sz="0" w:space="0" w:color="auto"/>
      </w:divBdr>
    </w:div>
    <w:div w:id="960842163">
      <w:bodyDiv w:val="1"/>
      <w:marLeft w:val="0"/>
      <w:marRight w:val="0"/>
      <w:marTop w:val="0"/>
      <w:marBottom w:val="0"/>
      <w:divBdr>
        <w:top w:val="none" w:sz="0" w:space="0" w:color="auto"/>
        <w:left w:val="none" w:sz="0" w:space="0" w:color="auto"/>
        <w:bottom w:val="none" w:sz="0" w:space="0" w:color="auto"/>
        <w:right w:val="none" w:sz="0" w:space="0" w:color="auto"/>
      </w:divBdr>
    </w:div>
    <w:div w:id="964504035">
      <w:bodyDiv w:val="1"/>
      <w:marLeft w:val="0"/>
      <w:marRight w:val="0"/>
      <w:marTop w:val="0"/>
      <w:marBottom w:val="0"/>
      <w:divBdr>
        <w:top w:val="none" w:sz="0" w:space="0" w:color="auto"/>
        <w:left w:val="none" w:sz="0" w:space="0" w:color="auto"/>
        <w:bottom w:val="none" w:sz="0" w:space="0" w:color="auto"/>
        <w:right w:val="none" w:sz="0" w:space="0" w:color="auto"/>
      </w:divBdr>
    </w:div>
    <w:div w:id="970475074">
      <w:bodyDiv w:val="1"/>
      <w:marLeft w:val="0"/>
      <w:marRight w:val="0"/>
      <w:marTop w:val="0"/>
      <w:marBottom w:val="0"/>
      <w:divBdr>
        <w:top w:val="none" w:sz="0" w:space="0" w:color="auto"/>
        <w:left w:val="none" w:sz="0" w:space="0" w:color="auto"/>
        <w:bottom w:val="none" w:sz="0" w:space="0" w:color="auto"/>
        <w:right w:val="none" w:sz="0" w:space="0" w:color="auto"/>
      </w:divBdr>
    </w:div>
    <w:div w:id="970524985">
      <w:bodyDiv w:val="1"/>
      <w:marLeft w:val="0"/>
      <w:marRight w:val="0"/>
      <w:marTop w:val="0"/>
      <w:marBottom w:val="0"/>
      <w:divBdr>
        <w:top w:val="none" w:sz="0" w:space="0" w:color="auto"/>
        <w:left w:val="none" w:sz="0" w:space="0" w:color="auto"/>
        <w:bottom w:val="none" w:sz="0" w:space="0" w:color="auto"/>
        <w:right w:val="none" w:sz="0" w:space="0" w:color="auto"/>
      </w:divBdr>
    </w:div>
    <w:div w:id="971639679">
      <w:bodyDiv w:val="1"/>
      <w:marLeft w:val="0"/>
      <w:marRight w:val="0"/>
      <w:marTop w:val="0"/>
      <w:marBottom w:val="0"/>
      <w:divBdr>
        <w:top w:val="none" w:sz="0" w:space="0" w:color="auto"/>
        <w:left w:val="none" w:sz="0" w:space="0" w:color="auto"/>
        <w:bottom w:val="none" w:sz="0" w:space="0" w:color="auto"/>
        <w:right w:val="none" w:sz="0" w:space="0" w:color="auto"/>
      </w:divBdr>
    </w:div>
    <w:div w:id="973370818">
      <w:bodyDiv w:val="1"/>
      <w:marLeft w:val="0"/>
      <w:marRight w:val="0"/>
      <w:marTop w:val="0"/>
      <w:marBottom w:val="0"/>
      <w:divBdr>
        <w:top w:val="none" w:sz="0" w:space="0" w:color="auto"/>
        <w:left w:val="none" w:sz="0" w:space="0" w:color="auto"/>
        <w:bottom w:val="none" w:sz="0" w:space="0" w:color="auto"/>
        <w:right w:val="none" w:sz="0" w:space="0" w:color="auto"/>
      </w:divBdr>
    </w:div>
    <w:div w:id="974674172">
      <w:bodyDiv w:val="1"/>
      <w:marLeft w:val="0"/>
      <w:marRight w:val="0"/>
      <w:marTop w:val="0"/>
      <w:marBottom w:val="0"/>
      <w:divBdr>
        <w:top w:val="none" w:sz="0" w:space="0" w:color="auto"/>
        <w:left w:val="none" w:sz="0" w:space="0" w:color="auto"/>
        <w:bottom w:val="none" w:sz="0" w:space="0" w:color="auto"/>
        <w:right w:val="none" w:sz="0" w:space="0" w:color="auto"/>
      </w:divBdr>
    </w:div>
    <w:div w:id="977341857">
      <w:bodyDiv w:val="1"/>
      <w:marLeft w:val="0"/>
      <w:marRight w:val="0"/>
      <w:marTop w:val="0"/>
      <w:marBottom w:val="0"/>
      <w:divBdr>
        <w:top w:val="none" w:sz="0" w:space="0" w:color="auto"/>
        <w:left w:val="none" w:sz="0" w:space="0" w:color="auto"/>
        <w:bottom w:val="none" w:sz="0" w:space="0" w:color="auto"/>
        <w:right w:val="none" w:sz="0" w:space="0" w:color="auto"/>
      </w:divBdr>
    </w:div>
    <w:div w:id="983656694">
      <w:bodyDiv w:val="1"/>
      <w:marLeft w:val="0"/>
      <w:marRight w:val="0"/>
      <w:marTop w:val="0"/>
      <w:marBottom w:val="0"/>
      <w:divBdr>
        <w:top w:val="none" w:sz="0" w:space="0" w:color="auto"/>
        <w:left w:val="none" w:sz="0" w:space="0" w:color="auto"/>
        <w:bottom w:val="none" w:sz="0" w:space="0" w:color="auto"/>
        <w:right w:val="none" w:sz="0" w:space="0" w:color="auto"/>
      </w:divBdr>
    </w:div>
    <w:div w:id="991563279">
      <w:bodyDiv w:val="1"/>
      <w:marLeft w:val="0"/>
      <w:marRight w:val="0"/>
      <w:marTop w:val="0"/>
      <w:marBottom w:val="0"/>
      <w:divBdr>
        <w:top w:val="none" w:sz="0" w:space="0" w:color="auto"/>
        <w:left w:val="none" w:sz="0" w:space="0" w:color="auto"/>
        <w:bottom w:val="none" w:sz="0" w:space="0" w:color="auto"/>
        <w:right w:val="none" w:sz="0" w:space="0" w:color="auto"/>
      </w:divBdr>
    </w:div>
    <w:div w:id="993487084">
      <w:bodyDiv w:val="1"/>
      <w:marLeft w:val="0"/>
      <w:marRight w:val="0"/>
      <w:marTop w:val="0"/>
      <w:marBottom w:val="0"/>
      <w:divBdr>
        <w:top w:val="none" w:sz="0" w:space="0" w:color="auto"/>
        <w:left w:val="none" w:sz="0" w:space="0" w:color="auto"/>
        <w:bottom w:val="none" w:sz="0" w:space="0" w:color="auto"/>
        <w:right w:val="none" w:sz="0" w:space="0" w:color="auto"/>
      </w:divBdr>
    </w:div>
    <w:div w:id="998386065">
      <w:bodyDiv w:val="1"/>
      <w:marLeft w:val="0"/>
      <w:marRight w:val="0"/>
      <w:marTop w:val="0"/>
      <w:marBottom w:val="0"/>
      <w:divBdr>
        <w:top w:val="none" w:sz="0" w:space="0" w:color="auto"/>
        <w:left w:val="none" w:sz="0" w:space="0" w:color="auto"/>
        <w:bottom w:val="none" w:sz="0" w:space="0" w:color="auto"/>
        <w:right w:val="none" w:sz="0" w:space="0" w:color="auto"/>
      </w:divBdr>
    </w:div>
    <w:div w:id="1005328148">
      <w:bodyDiv w:val="1"/>
      <w:marLeft w:val="0"/>
      <w:marRight w:val="0"/>
      <w:marTop w:val="0"/>
      <w:marBottom w:val="0"/>
      <w:divBdr>
        <w:top w:val="none" w:sz="0" w:space="0" w:color="auto"/>
        <w:left w:val="none" w:sz="0" w:space="0" w:color="auto"/>
        <w:bottom w:val="none" w:sz="0" w:space="0" w:color="auto"/>
        <w:right w:val="none" w:sz="0" w:space="0" w:color="auto"/>
      </w:divBdr>
    </w:div>
    <w:div w:id="1009917096">
      <w:bodyDiv w:val="1"/>
      <w:marLeft w:val="0"/>
      <w:marRight w:val="0"/>
      <w:marTop w:val="0"/>
      <w:marBottom w:val="0"/>
      <w:divBdr>
        <w:top w:val="none" w:sz="0" w:space="0" w:color="auto"/>
        <w:left w:val="none" w:sz="0" w:space="0" w:color="auto"/>
        <w:bottom w:val="none" w:sz="0" w:space="0" w:color="auto"/>
        <w:right w:val="none" w:sz="0" w:space="0" w:color="auto"/>
      </w:divBdr>
    </w:div>
    <w:div w:id="1014183352">
      <w:bodyDiv w:val="1"/>
      <w:marLeft w:val="0"/>
      <w:marRight w:val="0"/>
      <w:marTop w:val="0"/>
      <w:marBottom w:val="0"/>
      <w:divBdr>
        <w:top w:val="none" w:sz="0" w:space="0" w:color="auto"/>
        <w:left w:val="none" w:sz="0" w:space="0" w:color="auto"/>
        <w:bottom w:val="none" w:sz="0" w:space="0" w:color="auto"/>
        <w:right w:val="none" w:sz="0" w:space="0" w:color="auto"/>
      </w:divBdr>
    </w:div>
    <w:div w:id="1015691767">
      <w:bodyDiv w:val="1"/>
      <w:marLeft w:val="0"/>
      <w:marRight w:val="0"/>
      <w:marTop w:val="0"/>
      <w:marBottom w:val="0"/>
      <w:divBdr>
        <w:top w:val="none" w:sz="0" w:space="0" w:color="auto"/>
        <w:left w:val="none" w:sz="0" w:space="0" w:color="auto"/>
        <w:bottom w:val="none" w:sz="0" w:space="0" w:color="auto"/>
        <w:right w:val="none" w:sz="0" w:space="0" w:color="auto"/>
      </w:divBdr>
    </w:div>
    <w:div w:id="1019819410">
      <w:bodyDiv w:val="1"/>
      <w:marLeft w:val="0"/>
      <w:marRight w:val="0"/>
      <w:marTop w:val="0"/>
      <w:marBottom w:val="0"/>
      <w:divBdr>
        <w:top w:val="none" w:sz="0" w:space="0" w:color="auto"/>
        <w:left w:val="none" w:sz="0" w:space="0" w:color="auto"/>
        <w:bottom w:val="none" w:sz="0" w:space="0" w:color="auto"/>
        <w:right w:val="none" w:sz="0" w:space="0" w:color="auto"/>
      </w:divBdr>
    </w:div>
    <w:div w:id="1021708062">
      <w:bodyDiv w:val="1"/>
      <w:marLeft w:val="0"/>
      <w:marRight w:val="0"/>
      <w:marTop w:val="0"/>
      <w:marBottom w:val="0"/>
      <w:divBdr>
        <w:top w:val="none" w:sz="0" w:space="0" w:color="auto"/>
        <w:left w:val="none" w:sz="0" w:space="0" w:color="auto"/>
        <w:bottom w:val="none" w:sz="0" w:space="0" w:color="auto"/>
        <w:right w:val="none" w:sz="0" w:space="0" w:color="auto"/>
      </w:divBdr>
    </w:div>
    <w:div w:id="1022977121">
      <w:bodyDiv w:val="1"/>
      <w:marLeft w:val="0"/>
      <w:marRight w:val="0"/>
      <w:marTop w:val="0"/>
      <w:marBottom w:val="0"/>
      <w:divBdr>
        <w:top w:val="none" w:sz="0" w:space="0" w:color="auto"/>
        <w:left w:val="none" w:sz="0" w:space="0" w:color="auto"/>
        <w:bottom w:val="none" w:sz="0" w:space="0" w:color="auto"/>
        <w:right w:val="none" w:sz="0" w:space="0" w:color="auto"/>
      </w:divBdr>
    </w:div>
    <w:div w:id="1035882658">
      <w:bodyDiv w:val="1"/>
      <w:marLeft w:val="0"/>
      <w:marRight w:val="0"/>
      <w:marTop w:val="0"/>
      <w:marBottom w:val="0"/>
      <w:divBdr>
        <w:top w:val="none" w:sz="0" w:space="0" w:color="auto"/>
        <w:left w:val="none" w:sz="0" w:space="0" w:color="auto"/>
        <w:bottom w:val="none" w:sz="0" w:space="0" w:color="auto"/>
        <w:right w:val="none" w:sz="0" w:space="0" w:color="auto"/>
      </w:divBdr>
    </w:div>
    <w:div w:id="1046217335">
      <w:bodyDiv w:val="1"/>
      <w:marLeft w:val="0"/>
      <w:marRight w:val="0"/>
      <w:marTop w:val="0"/>
      <w:marBottom w:val="0"/>
      <w:divBdr>
        <w:top w:val="none" w:sz="0" w:space="0" w:color="auto"/>
        <w:left w:val="none" w:sz="0" w:space="0" w:color="auto"/>
        <w:bottom w:val="none" w:sz="0" w:space="0" w:color="auto"/>
        <w:right w:val="none" w:sz="0" w:space="0" w:color="auto"/>
      </w:divBdr>
    </w:div>
    <w:div w:id="1046413887">
      <w:bodyDiv w:val="1"/>
      <w:marLeft w:val="0"/>
      <w:marRight w:val="0"/>
      <w:marTop w:val="0"/>
      <w:marBottom w:val="0"/>
      <w:divBdr>
        <w:top w:val="none" w:sz="0" w:space="0" w:color="auto"/>
        <w:left w:val="none" w:sz="0" w:space="0" w:color="auto"/>
        <w:bottom w:val="none" w:sz="0" w:space="0" w:color="auto"/>
        <w:right w:val="none" w:sz="0" w:space="0" w:color="auto"/>
      </w:divBdr>
    </w:div>
    <w:div w:id="1051226931">
      <w:bodyDiv w:val="1"/>
      <w:marLeft w:val="0"/>
      <w:marRight w:val="0"/>
      <w:marTop w:val="0"/>
      <w:marBottom w:val="0"/>
      <w:divBdr>
        <w:top w:val="none" w:sz="0" w:space="0" w:color="auto"/>
        <w:left w:val="none" w:sz="0" w:space="0" w:color="auto"/>
        <w:bottom w:val="none" w:sz="0" w:space="0" w:color="auto"/>
        <w:right w:val="none" w:sz="0" w:space="0" w:color="auto"/>
      </w:divBdr>
    </w:div>
    <w:div w:id="1053427310">
      <w:bodyDiv w:val="1"/>
      <w:marLeft w:val="0"/>
      <w:marRight w:val="0"/>
      <w:marTop w:val="0"/>
      <w:marBottom w:val="0"/>
      <w:divBdr>
        <w:top w:val="none" w:sz="0" w:space="0" w:color="auto"/>
        <w:left w:val="none" w:sz="0" w:space="0" w:color="auto"/>
        <w:bottom w:val="none" w:sz="0" w:space="0" w:color="auto"/>
        <w:right w:val="none" w:sz="0" w:space="0" w:color="auto"/>
      </w:divBdr>
    </w:div>
    <w:div w:id="1054960579">
      <w:bodyDiv w:val="1"/>
      <w:marLeft w:val="0"/>
      <w:marRight w:val="0"/>
      <w:marTop w:val="0"/>
      <w:marBottom w:val="0"/>
      <w:divBdr>
        <w:top w:val="none" w:sz="0" w:space="0" w:color="auto"/>
        <w:left w:val="none" w:sz="0" w:space="0" w:color="auto"/>
        <w:bottom w:val="none" w:sz="0" w:space="0" w:color="auto"/>
        <w:right w:val="none" w:sz="0" w:space="0" w:color="auto"/>
      </w:divBdr>
    </w:div>
    <w:div w:id="1058555894">
      <w:bodyDiv w:val="1"/>
      <w:marLeft w:val="0"/>
      <w:marRight w:val="0"/>
      <w:marTop w:val="0"/>
      <w:marBottom w:val="0"/>
      <w:divBdr>
        <w:top w:val="none" w:sz="0" w:space="0" w:color="auto"/>
        <w:left w:val="none" w:sz="0" w:space="0" w:color="auto"/>
        <w:bottom w:val="none" w:sz="0" w:space="0" w:color="auto"/>
        <w:right w:val="none" w:sz="0" w:space="0" w:color="auto"/>
      </w:divBdr>
    </w:div>
    <w:div w:id="1061093953">
      <w:bodyDiv w:val="1"/>
      <w:marLeft w:val="0"/>
      <w:marRight w:val="0"/>
      <w:marTop w:val="0"/>
      <w:marBottom w:val="0"/>
      <w:divBdr>
        <w:top w:val="none" w:sz="0" w:space="0" w:color="auto"/>
        <w:left w:val="none" w:sz="0" w:space="0" w:color="auto"/>
        <w:bottom w:val="none" w:sz="0" w:space="0" w:color="auto"/>
        <w:right w:val="none" w:sz="0" w:space="0" w:color="auto"/>
      </w:divBdr>
    </w:div>
    <w:div w:id="1064134645">
      <w:bodyDiv w:val="1"/>
      <w:marLeft w:val="0"/>
      <w:marRight w:val="0"/>
      <w:marTop w:val="0"/>
      <w:marBottom w:val="0"/>
      <w:divBdr>
        <w:top w:val="none" w:sz="0" w:space="0" w:color="auto"/>
        <w:left w:val="none" w:sz="0" w:space="0" w:color="auto"/>
        <w:bottom w:val="none" w:sz="0" w:space="0" w:color="auto"/>
        <w:right w:val="none" w:sz="0" w:space="0" w:color="auto"/>
      </w:divBdr>
    </w:div>
    <w:div w:id="1066220956">
      <w:bodyDiv w:val="1"/>
      <w:marLeft w:val="0"/>
      <w:marRight w:val="0"/>
      <w:marTop w:val="0"/>
      <w:marBottom w:val="0"/>
      <w:divBdr>
        <w:top w:val="none" w:sz="0" w:space="0" w:color="auto"/>
        <w:left w:val="none" w:sz="0" w:space="0" w:color="auto"/>
        <w:bottom w:val="none" w:sz="0" w:space="0" w:color="auto"/>
        <w:right w:val="none" w:sz="0" w:space="0" w:color="auto"/>
      </w:divBdr>
    </w:div>
    <w:div w:id="1071999708">
      <w:bodyDiv w:val="1"/>
      <w:marLeft w:val="0"/>
      <w:marRight w:val="0"/>
      <w:marTop w:val="0"/>
      <w:marBottom w:val="0"/>
      <w:divBdr>
        <w:top w:val="none" w:sz="0" w:space="0" w:color="auto"/>
        <w:left w:val="none" w:sz="0" w:space="0" w:color="auto"/>
        <w:bottom w:val="none" w:sz="0" w:space="0" w:color="auto"/>
        <w:right w:val="none" w:sz="0" w:space="0" w:color="auto"/>
      </w:divBdr>
    </w:div>
    <w:div w:id="1073549762">
      <w:bodyDiv w:val="1"/>
      <w:marLeft w:val="0"/>
      <w:marRight w:val="0"/>
      <w:marTop w:val="0"/>
      <w:marBottom w:val="0"/>
      <w:divBdr>
        <w:top w:val="none" w:sz="0" w:space="0" w:color="auto"/>
        <w:left w:val="none" w:sz="0" w:space="0" w:color="auto"/>
        <w:bottom w:val="none" w:sz="0" w:space="0" w:color="auto"/>
        <w:right w:val="none" w:sz="0" w:space="0" w:color="auto"/>
      </w:divBdr>
    </w:div>
    <w:div w:id="1075054784">
      <w:bodyDiv w:val="1"/>
      <w:marLeft w:val="0"/>
      <w:marRight w:val="0"/>
      <w:marTop w:val="0"/>
      <w:marBottom w:val="0"/>
      <w:divBdr>
        <w:top w:val="none" w:sz="0" w:space="0" w:color="auto"/>
        <w:left w:val="none" w:sz="0" w:space="0" w:color="auto"/>
        <w:bottom w:val="none" w:sz="0" w:space="0" w:color="auto"/>
        <w:right w:val="none" w:sz="0" w:space="0" w:color="auto"/>
      </w:divBdr>
    </w:div>
    <w:div w:id="1077166104">
      <w:bodyDiv w:val="1"/>
      <w:marLeft w:val="0"/>
      <w:marRight w:val="0"/>
      <w:marTop w:val="0"/>
      <w:marBottom w:val="0"/>
      <w:divBdr>
        <w:top w:val="none" w:sz="0" w:space="0" w:color="auto"/>
        <w:left w:val="none" w:sz="0" w:space="0" w:color="auto"/>
        <w:bottom w:val="none" w:sz="0" w:space="0" w:color="auto"/>
        <w:right w:val="none" w:sz="0" w:space="0" w:color="auto"/>
      </w:divBdr>
    </w:div>
    <w:div w:id="1087116913">
      <w:bodyDiv w:val="1"/>
      <w:marLeft w:val="0"/>
      <w:marRight w:val="0"/>
      <w:marTop w:val="0"/>
      <w:marBottom w:val="0"/>
      <w:divBdr>
        <w:top w:val="none" w:sz="0" w:space="0" w:color="auto"/>
        <w:left w:val="none" w:sz="0" w:space="0" w:color="auto"/>
        <w:bottom w:val="none" w:sz="0" w:space="0" w:color="auto"/>
        <w:right w:val="none" w:sz="0" w:space="0" w:color="auto"/>
      </w:divBdr>
    </w:div>
    <w:div w:id="1095902239">
      <w:bodyDiv w:val="1"/>
      <w:marLeft w:val="0"/>
      <w:marRight w:val="0"/>
      <w:marTop w:val="0"/>
      <w:marBottom w:val="0"/>
      <w:divBdr>
        <w:top w:val="none" w:sz="0" w:space="0" w:color="auto"/>
        <w:left w:val="none" w:sz="0" w:space="0" w:color="auto"/>
        <w:bottom w:val="none" w:sz="0" w:space="0" w:color="auto"/>
        <w:right w:val="none" w:sz="0" w:space="0" w:color="auto"/>
      </w:divBdr>
    </w:div>
    <w:div w:id="1103692563">
      <w:bodyDiv w:val="1"/>
      <w:marLeft w:val="0"/>
      <w:marRight w:val="0"/>
      <w:marTop w:val="0"/>
      <w:marBottom w:val="0"/>
      <w:divBdr>
        <w:top w:val="none" w:sz="0" w:space="0" w:color="auto"/>
        <w:left w:val="none" w:sz="0" w:space="0" w:color="auto"/>
        <w:bottom w:val="none" w:sz="0" w:space="0" w:color="auto"/>
        <w:right w:val="none" w:sz="0" w:space="0" w:color="auto"/>
      </w:divBdr>
    </w:div>
    <w:div w:id="1103916560">
      <w:bodyDiv w:val="1"/>
      <w:marLeft w:val="0"/>
      <w:marRight w:val="0"/>
      <w:marTop w:val="0"/>
      <w:marBottom w:val="0"/>
      <w:divBdr>
        <w:top w:val="none" w:sz="0" w:space="0" w:color="auto"/>
        <w:left w:val="none" w:sz="0" w:space="0" w:color="auto"/>
        <w:bottom w:val="none" w:sz="0" w:space="0" w:color="auto"/>
        <w:right w:val="none" w:sz="0" w:space="0" w:color="auto"/>
      </w:divBdr>
    </w:div>
    <w:div w:id="1104036163">
      <w:bodyDiv w:val="1"/>
      <w:marLeft w:val="0"/>
      <w:marRight w:val="0"/>
      <w:marTop w:val="0"/>
      <w:marBottom w:val="0"/>
      <w:divBdr>
        <w:top w:val="none" w:sz="0" w:space="0" w:color="auto"/>
        <w:left w:val="none" w:sz="0" w:space="0" w:color="auto"/>
        <w:bottom w:val="none" w:sz="0" w:space="0" w:color="auto"/>
        <w:right w:val="none" w:sz="0" w:space="0" w:color="auto"/>
      </w:divBdr>
    </w:div>
    <w:div w:id="1107429327">
      <w:bodyDiv w:val="1"/>
      <w:marLeft w:val="0"/>
      <w:marRight w:val="0"/>
      <w:marTop w:val="0"/>
      <w:marBottom w:val="0"/>
      <w:divBdr>
        <w:top w:val="none" w:sz="0" w:space="0" w:color="auto"/>
        <w:left w:val="none" w:sz="0" w:space="0" w:color="auto"/>
        <w:bottom w:val="none" w:sz="0" w:space="0" w:color="auto"/>
        <w:right w:val="none" w:sz="0" w:space="0" w:color="auto"/>
      </w:divBdr>
    </w:div>
    <w:div w:id="1107576117">
      <w:bodyDiv w:val="1"/>
      <w:marLeft w:val="0"/>
      <w:marRight w:val="0"/>
      <w:marTop w:val="0"/>
      <w:marBottom w:val="0"/>
      <w:divBdr>
        <w:top w:val="none" w:sz="0" w:space="0" w:color="auto"/>
        <w:left w:val="none" w:sz="0" w:space="0" w:color="auto"/>
        <w:bottom w:val="none" w:sz="0" w:space="0" w:color="auto"/>
        <w:right w:val="none" w:sz="0" w:space="0" w:color="auto"/>
      </w:divBdr>
    </w:div>
    <w:div w:id="1107701184">
      <w:bodyDiv w:val="1"/>
      <w:marLeft w:val="0"/>
      <w:marRight w:val="0"/>
      <w:marTop w:val="0"/>
      <w:marBottom w:val="0"/>
      <w:divBdr>
        <w:top w:val="none" w:sz="0" w:space="0" w:color="auto"/>
        <w:left w:val="none" w:sz="0" w:space="0" w:color="auto"/>
        <w:bottom w:val="none" w:sz="0" w:space="0" w:color="auto"/>
        <w:right w:val="none" w:sz="0" w:space="0" w:color="auto"/>
      </w:divBdr>
    </w:div>
    <w:div w:id="1108237725">
      <w:bodyDiv w:val="1"/>
      <w:marLeft w:val="0"/>
      <w:marRight w:val="0"/>
      <w:marTop w:val="0"/>
      <w:marBottom w:val="0"/>
      <w:divBdr>
        <w:top w:val="none" w:sz="0" w:space="0" w:color="auto"/>
        <w:left w:val="none" w:sz="0" w:space="0" w:color="auto"/>
        <w:bottom w:val="none" w:sz="0" w:space="0" w:color="auto"/>
        <w:right w:val="none" w:sz="0" w:space="0" w:color="auto"/>
      </w:divBdr>
    </w:div>
    <w:div w:id="1108819154">
      <w:bodyDiv w:val="1"/>
      <w:marLeft w:val="0"/>
      <w:marRight w:val="0"/>
      <w:marTop w:val="0"/>
      <w:marBottom w:val="0"/>
      <w:divBdr>
        <w:top w:val="none" w:sz="0" w:space="0" w:color="auto"/>
        <w:left w:val="none" w:sz="0" w:space="0" w:color="auto"/>
        <w:bottom w:val="none" w:sz="0" w:space="0" w:color="auto"/>
        <w:right w:val="none" w:sz="0" w:space="0" w:color="auto"/>
      </w:divBdr>
    </w:div>
    <w:div w:id="1109622650">
      <w:bodyDiv w:val="1"/>
      <w:marLeft w:val="0"/>
      <w:marRight w:val="0"/>
      <w:marTop w:val="0"/>
      <w:marBottom w:val="0"/>
      <w:divBdr>
        <w:top w:val="none" w:sz="0" w:space="0" w:color="auto"/>
        <w:left w:val="none" w:sz="0" w:space="0" w:color="auto"/>
        <w:bottom w:val="none" w:sz="0" w:space="0" w:color="auto"/>
        <w:right w:val="none" w:sz="0" w:space="0" w:color="auto"/>
      </w:divBdr>
    </w:div>
    <w:div w:id="1110012206">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12435151">
      <w:bodyDiv w:val="1"/>
      <w:marLeft w:val="0"/>
      <w:marRight w:val="0"/>
      <w:marTop w:val="0"/>
      <w:marBottom w:val="0"/>
      <w:divBdr>
        <w:top w:val="none" w:sz="0" w:space="0" w:color="auto"/>
        <w:left w:val="none" w:sz="0" w:space="0" w:color="auto"/>
        <w:bottom w:val="none" w:sz="0" w:space="0" w:color="auto"/>
        <w:right w:val="none" w:sz="0" w:space="0" w:color="auto"/>
      </w:divBdr>
    </w:div>
    <w:div w:id="1113986667">
      <w:bodyDiv w:val="1"/>
      <w:marLeft w:val="0"/>
      <w:marRight w:val="0"/>
      <w:marTop w:val="0"/>
      <w:marBottom w:val="0"/>
      <w:divBdr>
        <w:top w:val="none" w:sz="0" w:space="0" w:color="auto"/>
        <w:left w:val="none" w:sz="0" w:space="0" w:color="auto"/>
        <w:bottom w:val="none" w:sz="0" w:space="0" w:color="auto"/>
        <w:right w:val="none" w:sz="0" w:space="0" w:color="auto"/>
      </w:divBdr>
    </w:div>
    <w:div w:id="1116024973">
      <w:bodyDiv w:val="1"/>
      <w:marLeft w:val="0"/>
      <w:marRight w:val="0"/>
      <w:marTop w:val="0"/>
      <w:marBottom w:val="0"/>
      <w:divBdr>
        <w:top w:val="none" w:sz="0" w:space="0" w:color="auto"/>
        <w:left w:val="none" w:sz="0" w:space="0" w:color="auto"/>
        <w:bottom w:val="none" w:sz="0" w:space="0" w:color="auto"/>
        <w:right w:val="none" w:sz="0" w:space="0" w:color="auto"/>
      </w:divBdr>
    </w:div>
    <w:div w:id="1118141399">
      <w:bodyDiv w:val="1"/>
      <w:marLeft w:val="0"/>
      <w:marRight w:val="0"/>
      <w:marTop w:val="0"/>
      <w:marBottom w:val="0"/>
      <w:divBdr>
        <w:top w:val="none" w:sz="0" w:space="0" w:color="auto"/>
        <w:left w:val="none" w:sz="0" w:space="0" w:color="auto"/>
        <w:bottom w:val="none" w:sz="0" w:space="0" w:color="auto"/>
        <w:right w:val="none" w:sz="0" w:space="0" w:color="auto"/>
      </w:divBdr>
    </w:div>
    <w:div w:id="1118336459">
      <w:bodyDiv w:val="1"/>
      <w:marLeft w:val="0"/>
      <w:marRight w:val="0"/>
      <w:marTop w:val="0"/>
      <w:marBottom w:val="0"/>
      <w:divBdr>
        <w:top w:val="none" w:sz="0" w:space="0" w:color="auto"/>
        <w:left w:val="none" w:sz="0" w:space="0" w:color="auto"/>
        <w:bottom w:val="none" w:sz="0" w:space="0" w:color="auto"/>
        <w:right w:val="none" w:sz="0" w:space="0" w:color="auto"/>
      </w:divBdr>
    </w:div>
    <w:div w:id="1118791566">
      <w:bodyDiv w:val="1"/>
      <w:marLeft w:val="0"/>
      <w:marRight w:val="0"/>
      <w:marTop w:val="0"/>
      <w:marBottom w:val="0"/>
      <w:divBdr>
        <w:top w:val="none" w:sz="0" w:space="0" w:color="auto"/>
        <w:left w:val="none" w:sz="0" w:space="0" w:color="auto"/>
        <w:bottom w:val="none" w:sz="0" w:space="0" w:color="auto"/>
        <w:right w:val="none" w:sz="0" w:space="0" w:color="auto"/>
      </w:divBdr>
    </w:div>
    <w:div w:id="1121145648">
      <w:bodyDiv w:val="1"/>
      <w:marLeft w:val="0"/>
      <w:marRight w:val="0"/>
      <w:marTop w:val="0"/>
      <w:marBottom w:val="0"/>
      <w:divBdr>
        <w:top w:val="none" w:sz="0" w:space="0" w:color="auto"/>
        <w:left w:val="none" w:sz="0" w:space="0" w:color="auto"/>
        <w:bottom w:val="none" w:sz="0" w:space="0" w:color="auto"/>
        <w:right w:val="none" w:sz="0" w:space="0" w:color="auto"/>
      </w:divBdr>
    </w:div>
    <w:div w:id="1125274019">
      <w:bodyDiv w:val="1"/>
      <w:marLeft w:val="0"/>
      <w:marRight w:val="0"/>
      <w:marTop w:val="0"/>
      <w:marBottom w:val="0"/>
      <w:divBdr>
        <w:top w:val="none" w:sz="0" w:space="0" w:color="auto"/>
        <w:left w:val="none" w:sz="0" w:space="0" w:color="auto"/>
        <w:bottom w:val="none" w:sz="0" w:space="0" w:color="auto"/>
        <w:right w:val="none" w:sz="0" w:space="0" w:color="auto"/>
      </w:divBdr>
    </w:div>
    <w:div w:id="1129737219">
      <w:bodyDiv w:val="1"/>
      <w:marLeft w:val="0"/>
      <w:marRight w:val="0"/>
      <w:marTop w:val="0"/>
      <w:marBottom w:val="0"/>
      <w:divBdr>
        <w:top w:val="none" w:sz="0" w:space="0" w:color="auto"/>
        <w:left w:val="none" w:sz="0" w:space="0" w:color="auto"/>
        <w:bottom w:val="none" w:sz="0" w:space="0" w:color="auto"/>
        <w:right w:val="none" w:sz="0" w:space="0" w:color="auto"/>
      </w:divBdr>
    </w:div>
    <w:div w:id="1130243429">
      <w:bodyDiv w:val="1"/>
      <w:marLeft w:val="0"/>
      <w:marRight w:val="0"/>
      <w:marTop w:val="0"/>
      <w:marBottom w:val="0"/>
      <w:divBdr>
        <w:top w:val="none" w:sz="0" w:space="0" w:color="auto"/>
        <w:left w:val="none" w:sz="0" w:space="0" w:color="auto"/>
        <w:bottom w:val="none" w:sz="0" w:space="0" w:color="auto"/>
        <w:right w:val="none" w:sz="0" w:space="0" w:color="auto"/>
      </w:divBdr>
    </w:div>
    <w:div w:id="1130593608">
      <w:bodyDiv w:val="1"/>
      <w:marLeft w:val="0"/>
      <w:marRight w:val="0"/>
      <w:marTop w:val="0"/>
      <w:marBottom w:val="0"/>
      <w:divBdr>
        <w:top w:val="none" w:sz="0" w:space="0" w:color="auto"/>
        <w:left w:val="none" w:sz="0" w:space="0" w:color="auto"/>
        <w:bottom w:val="none" w:sz="0" w:space="0" w:color="auto"/>
        <w:right w:val="none" w:sz="0" w:space="0" w:color="auto"/>
      </w:divBdr>
    </w:div>
    <w:div w:id="1139345345">
      <w:bodyDiv w:val="1"/>
      <w:marLeft w:val="0"/>
      <w:marRight w:val="0"/>
      <w:marTop w:val="0"/>
      <w:marBottom w:val="0"/>
      <w:divBdr>
        <w:top w:val="none" w:sz="0" w:space="0" w:color="auto"/>
        <w:left w:val="none" w:sz="0" w:space="0" w:color="auto"/>
        <w:bottom w:val="none" w:sz="0" w:space="0" w:color="auto"/>
        <w:right w:val="none" w:sz="0" w:space="0" w:color="auto"/>
      </w:divBdr>
    </w:div>
    <w:div w:id="1141385852">
      <w:bodyDiv w:val="1"/>
      <w:marLeft w:val="0"/>
      <w:marRight w:val="0"/>
      <w:marTop w:val="0"/>
      <w:marBottom w:val="0"/>
      <w:divBdr>
        <w:top w:val="none" w:sz="0" w:space="0" w:color="auto"/>
        <w:left w:val="none" w:sz="0" w:space="0" w:color="auto"/>
        <w:bottom w:val="none" w:sz="0" w:space="0" w:color="auto"/>
        <w:right w:val="none" w:sz="0" w:space="0" w:color="auto"/>
      </w:divBdr>
    </w:div>
    <w:div w:id="1147430558">
      <w:bodyDiv w:val="1"/>
      <w:marLeft w:val="0"/>
      <w:marRight w:val="0"/>
      <w:marTop w:val="0"/>
      <w:marBottom w:val="0"/>
      <w:divBdr>
        <w:top w:val="none" w:sz="0" w:space="0" w:color="auto"/>
        <w:left w:val="none" w:sz="0" w:space="0" w:color="auto"/>
        <w:bottom w:val="none" w:sz="0" w:space="0" w:color="auto"/>
        <w:right w:val="none" w:sz="0" w:space="0" w:color="auto"/>
      </w:divBdr>
    </w:div>
    <w:div w:id="1147866153">
      <w:bodyDiv w:val="1"/>
      <w:marLeft w:val="0"/>
      <w:marRight w:val="0"/>
      <w:marTop w:val="0"/>
      <w:marBottom w:val="0"/>
      <w:divBdr>
        <w:top w:val="none" w:sz="0" w:space="0" w:color="auto"/>
        <w:left w:val="none" w:sz="0" w:space="0" w:color="auto"/>
        <w:bottom w:val="none" w:sz="0" w:space="0" w:color="auto"/>
        <w:right w:val="none" w:sz="0" w:space="0" w:color="auto"/>
      </w:divBdr>
    </w:div>
    <w:div w:id="1149715386">
      <w:bodyDiv w:val="1"/>
      <w:marLeft w:val="0"/>
      <w:marRight w:val="0"/>
      <w:marTop w:val="0"/>
      <w:marBottom w:val="0"/>
      <w:divBdr>
        <w:top w:val="none" w:sz="0" w:space="0" w:color="auto"/>
        <w:left w:val="none" w:sz="0" w:space="0" w:color="auto"/>
        <w:bottom w:val="none" w:sz="0" w:space="0" w:color="auto"/>
        <w:right w:val="none" w:sz="0" w:space="0" w:color="auto"/>
      </w:divBdr>
    </w:div>
    <w:div w:id="1154759054">
      <w:bodyDiv w:val="1"/>
      <w:marLeft w:val="0"/>
      <w:marRight w:val="0"/>
      <w:marTop w:val="0"/>
      <w:marBottom w:val="0"/>
      <w:divBdr>
        <w:top w:val="none" w:sz="0" w:space="0" w:color="auto"/>
        <w:left w:val="none" w:sz="0" w:space="0" w:color="auto"/>
        <w:bottom w:val="none" w:sz="0" w:space="0" w:color="auto"/>
        <w:right w:val="none" w:sz="0" w:space="0" w:color="auto"/>
      </w:divBdr>
    </w:div>
    <w:div w:id="1164974348">
      <w:bodyDiv w:val="1"/>
      <w:marLeft w:val="0"/>
      <w:marRight w:val="0"/>
      <w:marTop w:val="0"/>
      <w:marBottom w:val="0"/>
      <w:divBdr>
        <w:top w:val="none" w:sz="0" w:space="0" w:color="auto"/>
        <w:left w:val="none" w:sz="0" w:space="0" w:color="auto"/>
        <w:bottom w:val="none" w:sz="0" w:space="0" w:color="auto"/>
        <w:right w:val="none" w:sz="0" w:space="0" w:color="auto"/>
      </w:divBdr>
    </w:div>
    <w:div w:id="1166869341">
      <w:bodyDiv w:val="1"/>
      <w:marLeft w:val="0"/>
      <w:marRight w:val="0"/>
      <w:marTop w:val="0"/>
      <w:marBottom w:val="0"/>
      <w:divBdr>
        <w:top w:val="none" w:sz="0" w:space="0" w:color="auto"/>
        <w:left w:val="none" w:sz="0" w:space="0" w:color="auto"/>
        <w:bottom w:val="none" w:sz="0" w:space="0" w:color="auto"/>
        <w:right w:val="none" w:sz="0" w:space="0" w:color="auto"/>
      </w:divBdr>
    </w:div>
    <w:div w:id="1166897330">
      <w:bodyDiv w:val="1"/>
      <w:marLeft w:val="0"/>
      <w:marRight w:val="0"/>
      <w:marTop w:val="0"/>
      <w:marBottom w:val="0"/>
      <w:divBdr>
        <w:top w:val="none" w:sz="0" w:space="0" w:color="auto"/>
        <w:left w:val="none" w:sz="0" w:space="0" w:color="auto"/>
        <w:bottom w:val="none" w:sz="0" w:space="0" w:color="auto"/>
        <w:right w:val="none" w:sz="0" w:space="0" w:color="auto"/>
      </w:divBdr>
    </w:div>
    <w:div w:id="1178621519">
      <w:bodyDiv w:val="1"/>
      <w:marLeft w:val="0"/>
      <w:marRight w:val="0"/>
      <w:marTop w:val="0"/>
      <w:marBottom w:val="0"/>
      <w:divBdr>
        <w:top w:val="none" w:sz="0" w:space="0" w:color="auto"/>
        <w:left w:val="none" w:sz="0" w:space="0" w:color="auto"/>
        <w:bottom w:val="none" w:sz="0" w:space="0" w:color="auto"/>
        <w:right w:val="none" w:sz="0" w:space="0" w:color="auto"/>
      </w:divBdr>
    </w:div>
    <w:div w:id="1179272526">
      <w:bodyDiv w:val="1"/>
      <w:marLeft w:val="0"/>
      <w:marRight w:val="0"/>
      <w:marTop w:val="0"/>
      <w:marBottom w:val="0"/>
      <w:divBdr>
        <w:top w:val="none" w:sz="0" w:space="0" w:color="auto"/>
        <w:left w:val="none" w:sz="0" w:space="0" w:color="auto"/>
        <w:bottom w:val="none" w:sz="0" w:space="0" w:color="auto"/>
        <w:right w:val="none" w:sz="0" w:space="0" w:color="auto"/>
      </w:divBdr>
    </w:div>
    <w:div w:id="1180587329">
      <w:bodyDiv w:val="1"/>
      <w:marLeft w:val="0"/>
      <w:marRight w:val="0"/>
      <w:marTop w:val="0"/>
      <w:marBottom w:val="0"/>
      <w:divBdr>
        <w:top w:val="none" w:sz="0" w:space="0" w:color="auto"/>
        <w:left w:val="none" w:sz="0" w:space="0" w:color="auto"/>
        <w:bottom w:val="none" w:sz="0" w:space="0" w:color="auto"/>
        <w:right w:val="none" w:sz="0" w:space="0" w:color="auto"/>
      </w:divBdr>
    </w:div>
    <w:div w:id="1183666173">
      <w:bodyDiv w:val="1"/>
      <w:marLeft w:val="0"/>
      <w:marRight w:val="0"/>
      <w:marTop w:val="0"/>
      <w:marBottom w:val="0"/>
      <w:divBdr>
        <w:top w:val="none" w:sz="0" w:space="0" w:color="auto"/>
        <w:left w:val="none" w:sz="0" w:space="0" w:color="auto"/>
        <w:bottom w:val="none" w:sz="0" w:space="0" w:color="auto"/>
        <w:right w:val="none" w:sz="0" w:space="0" w:color="auto"/>
      </w:divBdr>
    </w:div>
    <w:div w:id="1183863520">
      <w:bodyDiv w:val="1"/>
      <w:marLeft w:val="0"/>
      <w:marRight w:val="0"/>
      <w:marTop w:val="0"/>
      <w:marBottom w:val="0"/>
      <w:divBdr>
        <w:top w:val="none" w:sz="0" w:space="0" w:color="auto"/>
        <w:left w:val="none" w:sz="0" w:space="0" w:color="auto"/>
        <w:bottom w:val="none" w:sz="0" w:space="0" w:color="auto"/>
        <w:right w:val="none" w:sz="0" w:space="0" w:color="auto"/>
      </w:divBdr>
    </w:div>
    <w:div w:id="1185750147">
      <w:bodyDiv w:val="1"/>
      <w:marLeft w:val="0"/>
      <w:marRight w:val="0"/>
      <w:marTop w:val="0"/>
      <w:marBottom w:val="0"/>
      <w:divBdr>
        <w:top w:val="none" w:sz="0" w:space="0" w:color="auto"/>
        <w:left w:val="none" w:sz="0" w:space="0" w:color="auto"/>
        <w:bottom w:val="none" w:sz="0" w:space="0" w:color="auto"/>
        <w:right w:val="none" w:sz="0" w:space="0" w:color="auto"/>
      </w:divBdr>
    </w:div>
    <w:div w:id="1190951206">
      <w:bodyDiv w:val="1"/>
      <w:marLeft w:val="0"/>
      <w:marRight w:val="0"/>
      <w:marTop w:val="0"/>
      <w:marBottom w:val="0"/>
      <w:divBdr>
        <w:top w:val="none" w:sz="0" w:space="0" w:color="auto"/>
        <w:left w:val="none" w:sz="0" w:space="0" w:color="auto"/>
        <w:bottom w:val="none" w:sz="0" w:space="0" w:color="auto"/>
        <w:right w:val="none" w:sz="0" w:space="0" w:color="auto"/>
      </w:divBdr>
    </w:div>
    <w:div w:id="1191188033">
      <w:bodyDiv w:val="1"/>
      <w:marLeft w:val="0"/>
      <w:marRight w:val="0"/>
      <w:marTop w:val="0"/>
      <w:marBottom w:val="0"/>
      <w:divBdr>
        <w:top w:val="none" w:sz="0" w:space="0" w:color="auto"/>
        <w:left w:val="none" w:sz="0" w:space="0" w:color="auto"/>
        <w:bottom w:val="none" w:sz="0" w:space="0" w:color="auto"/>
        <w:right w:val="none" w:sz="0" w:space="0" w:color="auto"/>
      </w:divBdr>
    </w:div>
    <w:div w:id="1193106165">
      <w:bodyDiv w:val="1"/>
      <w:marLeft w:val="0"/>
      <w:marRight w:val="0"/>
      <w:marTop w:val="0"/>
      <w:marBottom w:val="0"/>
      <w:divBdr>
        <w:top w:val="none" w:sz="0" w:space="0" w:color="auto"/>
        <w:left w:val="none" w:sz="0" w:space="0" w:color="auto"/>
        <w:bottom w:val="none" w:sz="0" w:space="0" w:color="auto"/>
        <w:right w:val="none" w:sz="0" w:space="0" w:color="auto"/>
      </w:divBdr>
    </w:div>
    <w:div w:id="1194996023">
      <w:bodyDiv w:val="1"/>
      <w:marLeft w:val="0"/>
      <w:marRight w:val="0"/>
      <w:marTop w:val="0"/>
      <w:marBottom w:val="0"/>
      <w:divBdr>
        <w:top w:val="none" w:sz="0" w:space="0" w:color="auto"/>
        <w:left w:val="none" w:sz="0" w:space="0" w:color="auto"/>
        <w:bottom w:val="none" w:sz="0" w:space="0" w:color="auto"/>
        <w:right w:val="none" w:sz="0" w:space="0" w:color="auto"/>
      </w:divBdr>
    </w:div>
    <w:div w:id="1199590781">
      <w:bodyDiv w:val="1"/>
      <w:marLeft w:val="0"/>
      <w:marRight w:val="0"/>
      <w:marTop w:val="0"/>
      <w:marBottom w:val="0"/>
      <w:divBdr>
        <w:top w:val="none" w:sz="0" w:space="0" w:color="auto"/>
        <w:left w:val="none" w:sz="0" w:space="0" w:color="auto"/>
        <w:bottom w:val="none" w:sz="0" w:space="0" w:color="auto"/>
        <w:right w:val="none" w:sz="0" w:space="0" w:color="auto"/>
      </w:divBdr>
    </w:div>
    <w:div w:id="1202593969">
      <w:bodyDiv w:val="1"/>
      <w:marLeft w:val="0"/>
      <w:marRight w:val="0"/>
      <w:marTop w:val="0"/>
      <w:marBottom w:val="0"/>
      <w:divBdr>
        <w:top w:val="none" w:sz="0" w:space="0" w:color="auto"/>
        <w:left w:val="none" w:sz="0" w:space="0" w:color="auto"/>
        <w:bottom w:val="none" w:sz="0" w:space="0" w:color="auto"/>
        <w:right w:val="none" w:sz="0" w:space="0" w:color="auto"/>
      </w:divBdr>
    </w:div>
    <w:div w:id="1207914656">
      <w:bodyDiv w:val="1"/>
      <w:marLeft w:val="0"/>
      <w:marRight w:val="0"/>
      <w:marTop w:val="0"/>
      <w:marBottom w:val="0"/>
      <w:divBdr>
        <w:top w:val="none" w:sz="0" w:space="0" w:color="auto"/>
        <w:left w:val="none" w:sz="0" w:space="0" w:color="auto"/>
        <w:bottom w:val="none" w:sz="0" w:space="0" w:color="auto"/>
        <w:right w:val="none" w:sz="0" w:space="0" w:color="auto"/>
      </w:divBdr>
    </w:div>
    <w:div w:id="1210679117">
      <w:bodyDiv w:val="1"/>
      <w:marLeft w:val="0"/>
      <w:marRight w:val="0"/>
      <w:marTop w:val="0"/>
      <w:marBottom w:val="0"/>
      <w:divBdr>
        <w:top w:val="none" w:sz="0" w:space="0" w:color="auto"/>
        <w:left w:val="none" w:sz="0" w:space="0" w:color="auto"/>
        <w:bottom w:val="none" w:sz="0" w:space="0" w:color="auto"/>
        <w:right w:val="none" w:sz="0" w:space="0" w:color="auto"/>
      </w:divBdr>
    </w:div>
    <w:div w:id="1211109088">
      <w:bodyDiv w:val="1"/>
      <w:marLeft w:val="0"/>
      <w:marRight w:val="0"/>
      <w:marTop w:val="0"/>
      <w:marBottom w:val="0"/>
      <w:divBdr>
        <w:top w:val="none" w:sz="0" w:space="0" w:color="auto"/>
        <w:left w:val="none" w:sz="0" w:space="0" w:color="auto"/>
        <w:bottom w:val="none" w:sz="0" w:space="0" w:color="auto"/>
        <w:right w:val="none" w:sz="0" w:space="0" w:color="auto"/>
      </w:divBdr>
    </w:div>
    <w:div w:id="1215698840">
      <w:bodyDiv w:val="1"/>
      <w:marLeft w:val="0"/>
      <w:marRight w:val="0"/>
      <w:marTop w:val="0"/>
      <w:marBottom w:val="0"/>
      <w:divBdr>
        <w:top w:val="none" w:sz="0" w:space="0" w:color="auto"/>
        <w:left w:val="none" w:sz="0" w:space="0" w:color="auto"/>
        <w:bottom w:val="none" w:sz="0" w:space="0" w:color="auto"/>
        <w:right w:val="none" w:sz="0" w:space="0" w:color="auto"/>
      </w:divBdr>
    </w:div>
    <w:div w:id="1217471346">
      <w:bodyDiv w:val="1"/>
      <w:marLeft w:val="0"/>
      <w:marRight w:val="0"/>
      <w:marTop w:val="0"/>
      <w:marBottom w:val="0"/>
      <w:divBdr>
        <w:top w:val="none" w:sz="0" w:space="0" w:color="auto"/>
        <w:left w:val="none" w:sz="0" w:space="0" w:color="auto"/>
        <w:bottom w:val="none" w:sz="0" w:space="0" w:color="auto"/>
        <w:right w:val="none" w:sz="0" w:space="0" w:color="auto"/>
      </w:divBdr>
    </w:div>
    <w:div w:id="1219779219">
      <w:bodyDiv w:val="1"/>
      <w:marLeft w:val="0"/>
      <w:marRight w:val="0"/>
      <w:marTop w:val="0"/>
      <w:marBottom w:val="0"/>
      <w:divBdr>
        <w:top w:val="none" w:sz="0" w:space="0" w:color="auto"/>
        <w:left w:val="none" w:sz="0" w:space="0" w:color="auto"/>
        <w:bottom w:val="none" w:sz="0" w:space="0" w:color="auto"/>
        <w:right w:val="none" w:sz="0" w:space="0" w:color="auto"/>
      </w:divBdr>
    </w:div>
    <w:div w:id="1223558596">
      <w:bodyDiv w:val="1"/>
      <w:marLeft w:val="0"/>
      <w:marRight w:val="0"/>
      <w:marTop w:val="0"/>
      <w:marBottom w:val="0"/>
      <w:divBdr>
        <w:top w:val="none" w:sz="0" w:space="0" w:color="auto"/>
        <w:left w:val="none" w:sz="0" w:space="0" w:color="auto"/>
        <w:bottom w:val="none" w:sz="0" w:space="0" w:color="auto"/>
        <w:right w:val="none" w:sz="0" w:space="0" w:color="auto"/>
      </w:divBdr>
    </w:div>
    <w:div w:id="1226992503">
      <w:bodyDiv w:val="1"/>
      <w:marLeft w:val="0"/>
      <w:marRight w:val="0"/>
      <w:marTop w:val="0"/>
      <w:marBottom w:val="0"/>
      <w:divBdr>
        <w:top w:val="none" w:sz="0" w:space="0" w:color="auto"/>
        <w:left w:val="none" w:sz="0" w:space="0" w:color="auto"/>
        <w:bottom w:val="none" w:sz="0" w:space="0" w:color="auto"/>
        <w:right w:val="none" w:sz="0" w:space="0" w:color="auto"/>
      </w:divBdr>
    </w:div>
    <w:div w:id="1227378339">
      <w:bodyDiv w:val="1"/>
      <w:marLeft w:val="0"/>
      <w:marRight w:val="0"/>
      <w:marTop w:val="0"/>
      <w:marBottom w:val="0"/>
      <w:divBdr>
        <w:top w:val="none" w:sz="0" w:space="0" w:color="auto"/>
        <w:left w:val="none" w:sz="0" w:space="0" w:color="auto"/>
        <w:bottom w:val="none" w:sz="0" w:space="0" w:color="auto"/>
        <w:right w:val="none" w:sz="0" w:space="0" w:color="auto"/>
      </w:divBdr>
    </w:div>
    <w:div w:id="1229997207">
      <w:bodyDiv w:val="1"/>
      <w:marLeft w:val="0"/>
      <w:marRight w:val="0"/>
      <w:marTop w:val="0"/>
      <w:marBottom w:val="0"/>
      <w:divBdr>
        <w:top w:val="none" w:sz="0" w:space="0" w:color="auto"/>
        <w:left w:val="none" w:sz="0" w:space="0" w:color="auto"/>
        <w:bottom w:val="none" w:sz="0" w:space="0" w:color="auto"/>
        <w:right w:val="none" w:sz="0" w:space="0" w:color="auto"/>
      </w:divBdr>
    </w:div>
    <w:div w:id="1232929600">
      <w:bodyDiv w:val="1"/>
      <w:marLeft w:val="0"/>
      <w:marRight w:val="0"/>
      <w:marTop w:val="0"/>
      <w:marBottom w:val="0"/>
      <w:divBdr>
        <w:top w:val="none" w:sz="0" w:space="0" w:color="auto"/>
        <w:left w:val="none" w:sz="0" w:space="0" w:color="auto"/>
        <w:bottom w:val="none" w:sz="0" w:space="0" w:color="auto"/>
        <w:right w:val="none" w:sz="0" w:space="0" w:color="auto"/>
      </w:divBdr>
    </w:div>
    <w:div w:id="1237977172">
      <w:bodyDiv w:val="1"/>
      <w:marLeft w:val="0"/>
      <w:marRight w:val="0"/>
      <w:marTop w:val="0"/>
      <w:marBottom w:val="0"/>
      <w:divBdr>
        <w:top w:val="none" w:sz="0" w:space="0" w:color="auto"/>
        <w:left w:val="none" w:sz="0" w:space="0" w:color="auto"/>
        <w:bottom w:val="none" w:sz="0" w:space="0" w:color="auto"/>
        <w:right w:val="none" w:sz="0" w:space="0" w:color="auto"/>
      </w:divBdr>
    </w:div>
    <w:div w:id="1240097200">
      <w:bodyDiv w:val="1"/>
      <w:marLeft w:val="0"/>
      <w:marRight w:val="0"/>
      <w:marTop w:val="0"/>
      <w:marBottom w:val="0"/>
      <w:divBdr>
        <w:top w:val="none" w:sz="0" w:space="0" w:color="auto"/>
        <w:left w:val="none" w:sz="0" w:space="0" w:color="auto"/>
        <w:bottom w:val="none" w:sz="0" w:space="0" w:color="auto"/>
        <w:right w:val="none" w:sz="0" w:space="0" w:color="auto"/>
      </w:divBdr>
    </w:div>
    <w:div w:id="1240671923">
      <w:bodyDiv w:val="1"/>
      <w:marLeft w:val="0"/>
      <w:marRight w:val="0"/>
      <w:marTop w:val="0"/>
      <w:marBottom w:val="0"/>
      <w:divBdr>
        <w:top w:val="none" w:sz="0" w:space="0" w:color="auto"/>
        <w:left w:val="none" w:sz="0" w:space="0" w:color="auto"/>
        <w:bottom w:val="none" w:sz="0" w:space="0" w:color="auto"/>
        <w:right w:val="none" w:sz="0" w:space="0" w:color="auto"/>
      </w:divBdr>
    </w:div>
    <w:div w:id="1242833627">
      <w:bodyDiv w:val="1"/>
      <w:marLeft w:val="0"/>
      <w:marRight w:val="0"/>
      <w:marTop w:val="0"/>
      <w:marBottom w:val="0"/>
      <w:divBdr>
        <w:top w:val="none" w:sz="0" w:space="0" w:color="auto"/>
        <w:left w:val="none" w:sz="0" w:space="0" w:color="auto"/>
        <w:bottom w:val="none" w:sz="0" w:space="0" w:color="auto"/>
        <w:right w:val="none" w:sz="0" w:space="0" w:color="auto"/>
      </w:divBdr>
    </w:div>
    <w:div w:id="1248424227">
      <w:bodyDiv w:val="1"/>
      <w:marLeft w:val="0"/>
      <w:marRight w:val="0"/>
      <w:marTop w:val="0"/>
      <w:marBottom w:val="0"/>
      <w:divBdr>
        <w:top w:val="none" w:sz="0" w:space="0" w:color="auto"/>
        <w:left w:val="none" w:sz="0" w:space="0" w:color="auto"/>
        <w:bottom w:val="none" w:sz="0" w:space="0" w:color="auto"/>
        <w:right w:val="none" w:sz="0" w:space="0" w:color="auto"/>
      </w:divBdr>
    </w:div>
    <w:div w:id="1248879732">
      <w:bodyDiv w:val="1"/>
      <w:marLeft w:val="0"/>
      <w:marRight w:val="0"/>
      <w:marTop w:val="0"/>
      <w:marBottom w:val="0"/>
      <w:divBdr>
        <w:top w:val="none" w:sz="0" w:space="0" w:color="auto"/>
        <w:left w:val="none" w:sz="0" w:space="0" w:color="auto"/>
        <w:bottom w:val="none" w:sz="0" w:space="0" w:color="auto"/>
        <w:right w:val="none" w:sz="0" w:space="0" w:color="auto"/>
      </w:divBdr>
    </w:div>
    <w:div w:id="1249535624">
      <w:bodyDiv w:val="1"/>
      <w:marLeft w:val="0"/>
      <w:marRight w:val="0"/>
      <w:marTop w:val="0"/>
      <w:marBottom w:val="0"/>
      <w:divBdr>
        <w:top w:val="none" w:sz="0" w:space="0" w:color="auto"/>
        <w:left w:val="none" w:sz="0" w:space="0" w:color="auto"/>
        <w:bottom w:val="none" w:sz="0" w:space="0" w:color="auto"/>
        <w:right w:val="none" w:sz="0" w:space="0" w:color="auto"/>
      </w:divBdr>
    </w:div>
    <w:div w:id="1253053030">
      <w:bodyDiv w:val="1"/>
      <w:marLeft w:val="0"/>
      <w:marRight w:val="0"/>
      <w:marTop w:val="0"/>
      <w:marBottom w:val="0"/>
      <w:divBdr>
        <w:top w:val="none" w:sz="0" w:space="0" w:color="auto"/>
        <w:left w:val="none" w:sz="0" w:space="0" w:color="auto"/>
        <w:bottom w:val="none" w:sz="0" w:space="0" w:color="auto"/>
        <w:right w:val="none" w:sz="0" w:space="0" w:color="auto"/>
      </w:divBdr>
    </w:div>
    <w:div w:id="1254631354">
      <w:bodyDiv w:val="1"/>
      <w:marLeft w:val="0"/>
      <w:marRight w:val="0"/>
      <w:marTop w:val="0"/>
      <w:marBottom w:val="0"/>
      <w:divBdr>
        <w:top w:val="none" w:sz="0" w:space="0" w:color="auto"/>
        <w:left w:val="none" w:sz="0" w:space="0" w:color="auto"/>
        <w:bottom w:val="none" w:sz="0" w:space="0" w:color="auto"/>
        <w:right w:val="none" w:sz="0" w:space="0" w:color="auto"/>
      </w:divBdr>
    </w:div>
    <w:div w:id="1256019151">
      <w:bodyDiv w:val="1"/>
      <w:marLeft w:val="0"/>
      <w:marRight w:val="0"/>
      <w:marTop w:val="0"/>
      <w:marBottom w:val="0"/>
      <w:divBdr>
        <w:top w:val="none" w:sz="0" w:space="0" w:color="auto"/>
        <w:left w:val="none" w:sz="0" w:space="0" w:color="auto"/>
        <w:bottom w:val="none" w:sz="0" w:space="0" w:color="auto"/>
        <w:right w:val="none" w:sz="0" w:space="0" w:color="auto"/>
      </w:divBdr>
    </w:div>
    <w:div w:id="1256549913">
      <w:bodyDiv w:val="1"/>
      <w:marLeft w:val="0"/>
      <w:marRight w:val="0"/>
      <w:marTop w:val="0"/>
      <w:marBottom w:val="0"/>
      <w:divBdr>
        <w:top w:val="none" w:sz="0" w:space="0" w:color="auto"/>
        <w:left w:val="none" w:sz="0" w:space="0" w:color="auto"/>
        <w:bottom w:val="none" w:sz="0" w:space="0" w:color="auto"/>
        <w:right w:val="none" w:sz="0" w:space="0" w:color="auto"/>
      </w:divBdr>
    </w:div>
    <w:div w:id="1259824120">
      <w:bodyDiv w:val="1"/>
      <w:marLeft w:val="0"/>
      <w:marRight w:val="0"/>
      <w:marTop w:val="0"/>
      <w:marBottom w:val="0"/>
      <w:divBdr>
        <w:top w:val="none" w:sz="0" w:space="0" w:color="auto"/>
        <w:left w:val="none" w:sz="0" w:space="0" w:color="auto"/>
        <w:bottom w:val="none" w:sz="0" w:space="0" w:color="auto"/>
        <w:right w:val="none" w:sz="0" w:space="0" w:color="auto"/>
      </w:divBdr>
    </w:div>
    <w:div w:id="1262253390">
      <w:bodyDiv w:val="1"/>
      <w:marLeft w:val="0"/>
      <w:marRight w:val="0"/>
      <w:marTop w:val="0"/>
      <w:marBottom w:val="0"/>
      <w:divBdr>
        <w:top w:val="none" w:sz="0" w:space="0" w:color="auto"/>
        <w:left w:val="none" w:sz="0" w:space="0" w:color="auto"/>
        <w:bottom w:val="none" w:sz="0" w:space="0" w:color="auto"/>
        <w:right w:val="none" w:sz="0" w:space="0" w:color="auto"/>
      </w:divBdr>
    </w:div>
    <w:div w:id="1262756687">
      <w:bodyDiv w:val="1"/>
      <w:marLeft w:val="0"/>
      <w:marRight w:val="0"/>
      <w:marTop w:val="0"/>
      <w:marBottom w:val="0"/>
      <w:divBdr>
        <w:top w:val="none" w:sz="0" w:space="0" w:color="auto"/>
        <w:left w:val="none" w:sz="0" w:space="0" w:color="auto"/>
        <w:bottom w:val="none" w:sz="0" w:space="0" w:color="auto"/>
        <w:right w:val="none" w:sz="0" w:space="0" w:color="auto"/>
      </w:divBdr>
    </w:div>
    <w:div w:id="1267075633">
      <w:bodyDiv w:val="1"/>
      <w:marLeft w:val="0"/>
      <w:marRight w:val="0"/>
      <w:marTop w:val="0"/>
      <w:marBottom w:val="0"/>
      <w:divBdr>
        <w:top w:val="none" w:sz="0" w:space="0" w:color="auto"/>
        <w:left w:val="none" w:sz="0" w:space="0" w:color="auto"/>
        <w:bottom w:val="none" w:sz="0" w:space="0" w:color="auto"/>
        <w:right w:val="none" w:sz="0" w:space="0" w:color="auto"/>
      </w:divBdr>
    </w:div>
    <w:div w:id="1270894101">
      <w:bodyDiv w:val="1"/>
      <w:marLeft w:val="0"/>
      <w:marRight w:val="0"/>
      <w:marTop w:val="0"/>
      <w:marBottom w:val="0"/>
      <w:divBdr>
        <w:top w:val="none" w:sz="0" w:space="0" w:color="auto"/>
        <w:left w:val="none" w:sz="0" w:space="0" w:color="auto"/>
        <w:bottom w:val="none" w:sz="0" w:space="0" w:color="auto"/>
        <w:right w:val="none" w:sz="0" w:space="0" w:color="auto"/>
      </w:divBdr>
    </w:div>
    <w:div w:id="1275138682">
      <w:bodyDiv w:val="1"/>
      <w:marLeft w:val="0"/>
      <w:marRight w:val="0"/>
      <w:marTop w:val="0"/>
      <w:marBottom w:val="0"/>
      <w:divBdr>
        <w:top w:val="none" w:sz="0" w:space="0" w:color="auto"/>
        <w:left w:val="none" w:sz="0" w:space="0" w:color="auto"/>
        <w:bottom w:val="none" w:sz="0" w:space="0" w:color="auto"/>
        <w:right w:val="none" w:sz="0" w:space="0" w:color="auto"/>
      </w:divBdr>
    </w:div>
    <w:div w:id="1277718226">
      <w:bodyDiv w:val="1"/>
      <w:marLeft w:val="0"/>
      <w:marRight w:val="0"/>
      <w:marTop w:val="0"/>
      <w:marBottom w:val="0"/>
      <w:divBdr>
        <w:top w:val="none" w:sz="0" w:space="0" w:color="auto"/>
        <w:left w:val="none" w:sz="0" w:space="0" w:color="auto"/>
        <w:bottom w:val="none" w:sz="0" w:space="0" w:color="auto"/>
        <w:right w:val="none" w:sz="0" w:space="0" w:color="auto"/>
      </w:divBdr>
    </w:div>
    <w:div w:id="1283539864">
      <w:bodyDiv w:val="1"/>
      <w:marLeft w:val="0"/>
      <w:marRight w:val="0"/>
      <w:marTop w:val="0"/>
      <w:marBottom w:val="0"/>
      <w:divBdr>
        <w:top w:val="none" w:sz="0" w:space="0" w:color="auto"/>
        <w:left w:val="none" w:sz="0" w:space="0" w:color="auto"/>
        <w:bottom w:val="none" w:sz="0" w:space="0" w:color="auto"/>
        <w:right w:val="none" w:sz="0" w:space="0" w:color="auto"/>
      </w:divBdr>
    </w:div>
    <w:div w:id="1283729351">
      <w:bodyDiv w:val="1"/>
      <w:marLeft w:val="0"/>
      <w:marRight w:val="0"/>
      <w:marTop w:val="0"/>
      <w:marBottom w:val="0"/>
      <w:divBdr>
        <w:top w:val="none" w:sz="0" w:space="0" w:color="auto"/>
        <w:left w:val="none" w:sz="0" w:space="0" w:color="auto"/>
        <w:bottom w:val="none" w:sz="0" w:space="0" w:color="auto"/>
        <w:right w:val="none" w:sz="0" w:space="0" w:color="auto"/>
      </w:divBdr>
    </w:div>
    <w:div w:id="1284653551">
      <w:bodyDiv w:val="1"/>
      <w:marLeft w:val="0"/>
      <w:marRight w:val="0"/>
      <w:marTop w:val="0"/>
      <w:marBottom w:val="0"/>
      <w:divBdr>
        <w:top w:val="none" w:sz="0" w:space="0" w:color="auto"/>
        <w:left w:val="none" w:sz="0" w:space="0" w:color="auto"/>
        <w:bottom w:val="none" w:sz="0" w:space="0" w:color="auto"/>
        <w:right w:val="none" w:sz="0" w:space="0" w:color="auto"/>
      </w:divBdr>
    </w:div>
    <w:div w:id="1284967149">
      <w:bodyDiv w:val="1"/>
      <w:marLeft w:val="0"/>
      <w:marRight w:val="0"/>
      <w:marTop w:val="0"/>
      <w:marBottom w:val="0"/>
      <w:divBdr>
        <w:top w:val="none" w:sz="0" w:space="0" w:color="auto"/>
        <w:left w:val="none" w:sz="0" w:space="0" w:color="auto"/>
        <w:bottom w:val="none" w:sz="0" w:space="0" w:color="auto"/>
        <w:right w:val="none" w:sz="0" w:space="0" w:color="auto"/>
      </w:divBdr>
    </w:div>
    <w:div w:id="1293367548">
      <w:bodyDiv w:val="1"/>
      <w:marLeft w:val="0"/>
      <w:marRight w:val="0"/>
      <w:marTop w:val="0"/>
      <w:marBottom w:val="0"/>
      <w:divBdr>
        <w:top w:val="none" w:sz="0" w:space="0" w:color="auto"/>
        <w:left w:val="none" w:sz="0" w:space="0" w:color="auto"/>
        <w:bottom w:val="none" w:sz="0" w:space="0" w:color="auto"/>
        <w:right w:val="none" w:sz="0" w:space="0" w:color="auto"/>
      </w:divBdr>
    </w:div>
    <w:div w:id="1293974875">
      <w:bodyDiv w:val="1"/>
      <w:marLeft w:val="0"/>
      <w:marRight w:val="0"/>
      <w:marTop w:val="0"/>
      <w:marBottom w:val="0"/>
      <w:divBdr>
        <w:top w:val="none" w:sz="0" w:space="0" w:color="auto"/>
        <w:left w:val="none" w:sz="0" w:space="0" w:color="auto"/>
        <w:bottom w:val="none" w:sz="0" w:space="0" w:color="auto"/>
        <w:right w:val="none" w:sz="0" w:space="0" w:color="auto"/>
      </w:divBdr>
    </w:div>
    <w:div w:id="1303076399">
      <w:bodyDiv w:val="1"/>
      <w:marLeft w:val="0"/>
      <w:marRight w:val="0"/>
      <w:marTop w:val="0"/>
      <w:marBottom w:val="0"/>
      <w:divBdr>
        <w:top w:val="none" w:sz="0" w:space="0" w:color="auto"/>
        <w:left w:val="none" w:sz="0" w:space="0" w:color="auto"/>
        <w:bottom w:val="none" w:sz="0" w:space="0" w:color="auto"/>
        <w:right w:val="none" w:sz="0" w:space="0" w:color="auto"/>
      </w:divBdr>
    </w:div>
    <w:div w:id="1303147117">
      <w:bodyDiv w:val="1"/>
      <w:marLeft w:val="0"/>
      <w:marRight w:val="0"/>
      <w:marTop w:val="0"/>
      <w:marBottom w:val="0"/>
      <w:divBdr>
        <w:top w:val="none" w:sz="0" w:space="0" w:color="auto"/>
        <w:left w:val="none" w:sz="0" w:space="0" w:color="auto"/>
        <w:bottom w:val="none" w:sz="0" w:space="0" w:color="auto"/>
        <w:right w:val="none" w:sz="0" w:space="0" w:color="auto"/>
      </w:divBdr>
    </w:div>
    <w:div w:id="1314993138">
      <w:bodyDiv w:val="1"/>
      <w:marLeft w:val="0"/>
      <w:marRight w:val="0"/>
      <w:marTop w:val="0"/>
      <w:marBottom w:val="0"/>
      <w:divBdr>
        <w:top w:val="none" w:sz="0" w:space="0" w:color="auto"/>
        <w:left w:val="none" w:sz="0" w:space="0" w:color="auto"/>
        <w:bottom w:val="none" w:sz="0" w:space="0" w:color="auto"/>
        <w:right w:val="none" w:sz="0" w:space="0" w:color="auto"/>
      </w:divBdr>
    </w:div>
    <w:div w:id="1315643588">
      <w:bodyDiv w:val="1"/>
      <w:marLeft w:val="0"/>
      <w:marRight w:val="0"/>
      <w:marTop w:val="0"/>
      <w:marBottom w:val="0"/>
      <w:divBdr>
        <w:top w:val="none" w:sz="0" w:space="0" w:color="auto"/>
        <w:left w:val="none" w:sz="0" w:space="0" w:color="auto"/>
        <w:bottom w:val="none" w:sz="0" w:space="0" w:color="auto"/>
        <w:right w:val="none" w:sz="0" w:space="0" w:color="auto"/>
      </w:divBdr>
    </w:div>
    <w:div w:id="1317302824">
      <w:bodyDiv w:val="1"/>
      <w:marLeft w:val="0"/>
      <w:marRight w:val="0"/>
      <w:marTop w:val="0"/>
      <w:marBottom w:val="0"/>
      <w:divBdr>
        <w:top w:val="none" w:sz="0" w:space="0" w:color="auto"/>
        <w:left w:val="none" w:sz="0" w:space="0" w:color="auto"/>
        <w:bottom w:val="none" w:sz="0" w:space="0" w:color="auto"/>
        <w:right w:val="none" w:sz="0" w:space="0" w:color="auto"/>
      </w:divBdr>
    </w:div>
    <w:div w:id="1318657111">
      <w:bodyDiv w:val="1"/>
      <w:marLeft w:val="0"/>
      <w:marRight w:val="0"/>
      <w:marTop w:val="0"/>
      <w:marBottom w:val="0"/>
      <w:divBdr>
        <w:top w:val="none" w:sz="0" w:space="0" w:color="auto"/>
        <w:left w:val="none" w:sz="0" w:space="0" w:color="auto"/>
        <w:bottom w:val="none" w:sz="0" w:space="0" w:color="auto"/>
        <w:right w:val="none" w:sz="0" w:space="0" w:color="auto"/>
      </w:divBdr>
    </w:div>
    <w:div w:id="1328822524">
      <w:bodyDiv w:val="1"/>
      <w:marLeft w:val="0"/>
      <w:marRight w:val="0"/>
      <w:marTop w:val="0"/>
      <w:marBottom w:val="0"/>
      <w:divBdr>
        <w:top w:val="none" w:sz="0" w:space="0" w:color="auto"/>
        <w:left w:val="none" w:sz="0" w:space="0" w:color="auto"/>
        <w:bottom w:val="none" w:sz="0" w:space="0" w:color="auto"/>
        <w:right w:val="none" w:sz="0" w:space="0" w:color="auto"/>
      </w:divBdr>
    </w:div>
    <w:div w:id="1331329921">
      <w:bodyDiv w:val="1"/>
      <w:marLeft w:val="0"/>
      <w:marRight w:val="0"/>
      <w:marTop w:val="0"/>
      <w:marBottom w:val="0"/>
      <w:divBdr>
        <w:top w:val="none" w:sz="0" w:space="0" w:color="auto"/>
        <w:left w:val="none" w:sz="0" w:space="0" w:color="auto"/>
        <w:bottom w:val="none" w:sz="0" w:space="0" w:color="auto"/>
        <w:right w:val="none" w:sz="0" w:space="0" w:color="auto"/>
      </w:divBdr>
    </w:div>
    <w:div w:id="1335954689">
      <w:bodyDiv w:val="1"/>
      <w:marLeft w:val="0"/>
      <w:marRight w:val="0"/>
      <w:marTop w:val="0"/>
      <w:marBottom w:val="0"/>
      <w:divBdr>
        <w:top w:val="none" w:sz="0" w:space="0" w:color="auto"/>
        <w:left w:val="none" w:sz="0" w:space="0" w:color="auto"/>
        <w:bottom w:val="none" w:sz="0" w:space="0" w:color="auto"/>
        <w:right w:val="none" w:sz="0" w:space="0" w:color="auto"/>
      </w:divBdr>
    </w:div>
    <w:div w:id="1336615193">
      <w:bodyDiv w:val="1"/>
      <w:marLeft w:val="0"/>
      <w:marRight w:val="0"/>
      <w:marTop w:val="0"/>
      <w:marBottom w:val="0"/>
      <w:divBdr>
        <w:top w:val="none" w:sz="0" w:space="0" w:color="auto"/>
        <w:left w:val="none" w:sz="0" w:space="0" w:color="auto"/>
        <w:bottom w:val="none" w:sz="0" w:space="0" w:color="auto"/>
        <w:right w:val="none" w:sz="0" w:space="0" w:color="auto"/>
      </w:divBdr>
    </w:div>
    <w:div w:id="1340621930">
      <w:bodyDiv w:val="1"/>
      <w:marLeft w:val="0"/>
      <w:marRight w:val="0"/>
      <w:marTop w:val="0"/>
      <w:marBottom w:val="0"/>
      <w:divBdr>
        <w:top w:val="none" w:sz="0" w:space="0" w:color="auto"/>
        <w:left w:val="none" w:sz="0" w:space="0" w:color="auto"/>
        <w:bottom w:val="none" w:sz="0" w:space="0" w:color="auto"/>
        <w:right w:val="none" w:sz="0" w:space="0" w:color="auto"/>
      </w:divBdr>
    </w:div>
    <w:div w:id="1341734976">
      <w:bodyDiv w:val="1"/>
      <w:marLeft w:val="0"/>
      <w:marRight w:val="0"/>
      <w:marTop w:val="0"/>
      <w:marBottom w:val="0"/>
      <w:divBdr>
        <w:top w:val="none" w:sz="0" w:space="0" w:color="auto"/>
        <w:left w:val="none" w:sz="0" w:space="0" w:color="auto"/>
        <w:bottom w:val="none" w:sz="0" w:space="0" w:color="auto"/>
        <w:right w:val="none" w:sz="0" w:space="0" w:color="auto"/>
      </w:divBdr>
    </w:div>
    <w:div w:id="1341813787">
      <w:bodyDiv w:val="1"/>
      <w:marLeft w:val="0"/>
      <w:marRight w:val="0"/>
      <w:marTop w:val="0"/>
      <w:marBottom w:val="0"/>
      <w:divBdr>
        <w:top w:val="none" w:sz="0" w:space="0" w:color="auto"/>
        <w:left w:val="none" w:sz="0" w:space="0" w:color="auto"/>
        <w:bottom w:val="none" w:sz="0" w:space="0" w:color="auto"/>
        <w:right w:val="none" w:sz="0" w:space="0" w:color="auto"/>
      </w:divBdr>
    </w:div>
    <w:div w:id="1343510721">
      <w:bodyDiv w:val="1"/>
      <w:marLeft w:val="0"/>
      <w:marRight w:val="0"/>
      <w:marTop w:val="0"/>
      <w:marBottom w:val="0"/>
      <w:divBdr>
        <w:top w:val="none" w:sz="0" w:space="0" w:color="auto"/>
        <w:left w:val="none" w:sz="0" w:space="0" w:color="auto"/>
        <w:bottom w:val="none" w:sz="0" w:space="0" w:color="auto"/>
        <w:right w:val="none" w:sz="0" w:space="0" w:color="auto"/>
      </w:divBdr>
    </w:div>
    <w:div w:id="1353651378">
      <w:bodyDiv w:val="1"/>
      <w:marLeft w:val="0"/>
      <w:marRight w:val="0"/>
      <w:marTop w:val="0"/>
      <w:marBottom w:val="0"/>
      <w:divBdr>
        <w:top w:val="none" w:sz="0" w:space="0" w:color="auto"/>
        <w:left w:val="none" w:sz="0" w:space="0" w:color="auto"/>
        <w:bottom w:val="none" w:sz="0" w:space="0" w:color="auto"/>
        <w:right w:val="none" w:sz="0" w:space="0" w:color="auto"/>
      </w:divBdr>
    </w:div>
    <w:div w:id="1361853174">
      <w:bodyDiv w:val="1"/>
      <w:marLeft w:val="0"/>
      <w:marRight w:val="0"/>
      <w:marTop w:val="0"/>
      <w:marBottom w:val="0"/>
      <w:divBdr>
        <w:top w:val="none" w:sz="0" w:space="0" w:color="auto"/>
        <w:left w:val="none" w:sz="0" w:space="0" w:color="auto"/>
        <w:bottom w:val="none" w:sz="0" w:space="0" w:color="auto"/>
        <w:right w:val="none" w:sz="0" w:space="0" w:color="auto"/>
      </w:divBdr>
    </w:div>
    <w:div w:id="1365836196">
      <w:bodyDiv w:val="1"/>
      <w:marLeft w:val="0"/>
      <w:marRight w:val="0"/>
      <w:marTop w:val="0"/>
      <w:marBottom w:val="0"/>
      <w:divBdr>
        <w:top w:val="none" w:sz="0" w:space="0" w:color="auto"/>
        <w:left w:val="none" w:sz="0" w:space="0" w:color="auto"/>
        <w:bottom w:val="none" w:sz="0" w:space="0" w:color="auto"/>
        <w:right w:val="none" w:sz="0" w:space="0" w:color="auto"/>
      </w:divBdr>
    </w:div>
    <w:div w:id="1367558610">
      <w:bodyDiv w:val="1"/>
      <w:marLeft w:val="0"/>
      <w:marRight w:val="0"/>
      <w:marTop w:val="0"/>
      <w:marBottom w:val="0"/>
      <w:divBdr>
        <w:top w:val="none" w:sz="0" w:space="0" w:color="auto"/>
        <w:left w:val="none" w:sz="0" w:space="0" w:color="auto"/>
        <w:bottom w:val="none" w:sz="0" w:space="0" w:color="auto"/>
        <w:right w:val="none" w:sz="0" w:space="0" w:color="auto"/>
      </w:divBdr>
    </w:div>
    <w:div w:id="1367825854">
      <w:bodyDiv w:val="1"/>
      <w:marLeft w:val="0"/>
      <w:marRight w:val="0"/>
      <w:marTop w:val="0"/>
      <w:marBottom w:val="0"/>
      <w:divBdr>
        <w:top w:val="none" w:sz="0" w:space="0" w:color="auto"/>
        <w:left w:val="none" w:sz="0" w:space="0" w:color="auto"/>
        <w:bottom w:val="none" w:sz="0" w:space="0" w:color="auto"/>
        <w:right w:val="none" w:sz="0" w:space="0" w:color="auto"/>
      </w:divBdr>
    </w:div>
    <w:div w:id="1371298943">
      <w:bodyDiv w:val="1"/>
      <w:marLeft w:val="0"/>
      <w:marRight w:val="0"/>
      <w:marTop w:val="0"/>
      <w:marBottom w:val="0"/>
      <w:divBdr>
        <w:top w:val="none" w:sz="0" w:space="0" w:color="auto"/>
        <w:left w:val="none" w:sz="0" w:space="0" w:color="auto"/>
        <w:bottom w:val="none" w:sz="0" w:space="0" w:color="auto"/>
        <w:right w:val="none" w:sz="0" w:space="0" w:color="auto"/>
      </w:divBdr>
    </w:div>
    <w:div w:id="1379276794">
      <w:bodyDiv w:val="1"/>
      <w:marLeft w:val="0"/>
      <w:marRight w:val="0"/>
      <w:marTop w:val="0"/>
      <w:marBottom w:val="0"/>
      <w:divBdr>
        <w:top w:val="none" w:sz="0" w:space="0" w:color="auto"/>
        <w:left w:val="none" w:sz="0" w:space="0" w:color="auto"/>
        <w:bottom w:val="none" w:sz="0" w:space="0" w:color="auto"/>
        <w:right w:val="none" w:sz="0" w:space="0" w:color="auto"/>
      </w:divBdr>
    </w:div>
    <w:div w:id="1385564623">
      <w:bodyDiv w:val="1"/>
      <w:marLeft w:val="0"/>
      <w:marRight w:val="0"/>
      <w:marTop w:val="0"/>
      <w:marBottom w:val="0"/>
      <w:divBdr>
        <w:top w:val="none" w:sz="0" w:space="0" w:color="auto"/>
        <w:left w:val="none" w:sz="0" w:space="0" w:color="auto"/>
        <w:bottom w:val="none" w:sz="0" w:space="0" w:color="auto"/>
        <w:right w:val="none" w:sz="0" w:space="0" w:color="auto"/>
      </w:divBdr>
    </w:div>
    <w:div w:id="1387333501">
      <w:bodyDiv w:val="1"/>
      <w:marLeft w:val="0"/>
      <w:marRight w:val="0"/>
      <w:marTop w:val="0"/>
      <w:marBottom w:val="0"/>
      <w:divBdr>
        <w:top w:val="none" w:sz="0" w:space="0" w:color="auto"/>
        <w:left w:val="none" w:sz="0" w:space="0" w:color="auto"/>
        <w:bottom w:val="none" w:sz="0" w:space="0" w:color="auto"/>
        <w:right w:val="none" w:sz="0" w:space="0" w:color="auto"/>
      </w:divBdr>
    </w:div>
    <w:div w:id="1387532783">
      <w:bodyDiv w:val="1"/>
      <w:marLeft w:val="0"/>
      <w:marRight w:val="0"/>
      <w:marTop w:val="0"/>
      <w:marBottom w:val="0"/>
      <w:divBdr>
        <w:top w:val="none" w:sz="0" w:space="0" w:color="auto"/>
        <w:left w:val="none" w:sz="0" w:space="0" w:color="auto"/>
        <w:bottom w:val="none" w:sz="0" w:space="0" w:color="auto"/>
        <w:right w:val="none" w:sz="0" w:space="0" w:color="auto"/>
      </w:divBdr>
    </w:div>
    <w:div w:id="1388066956">
      <w:bodyDiv w:val="1"/>
      <w:marLeft w:val="0"/>
      <w:marRight w:val="0"/>
      <w:marTop w:val="0"/>
      <w:marBottom w:val="0"/>
      <w:divBdr>
        <w:top w:val="none" w:sz="0" w:space="0" w:color="auto"/>
        <w:left w:val="none" w:sz="0" w:space="0" w:color="auto"/>
        <w:bottom w:val="none" w:sz="0" w:space="0" w:color="auto"/>
        <w:right w:val="none" w:sz="0" w:space="0" w:color="auto"/>
      </w:divBdr>
    </w:div>
    <w:div w:id="1389765636">
      <w:bodyDiv w:val="1"/>
      <w:marLeft w:val="0"/>
      <w:marRight w:val="0"/>
      <w:marTop w:val="0"/>
      <w:marBottom w:val="0"/>
      <w:divBdr>
        <w:top w:val="none" w:sz="0" w:space="0" w:color="auto"/>
        <w:left w:val="none" w:sz="0" w:space="0" w:color="auto"/>
        <w:bottom w:val="none" w:sz="0" w:space="0" w:color="auto"/>
        <w:right w:val="none" w:sz="0" w:space="0" w:color="auto"/>
      </w:divBdr>
    </w:div>
    <w:div w:id="1402481916">
      <w:bodyDiv w:val="1"/>
      <w:marLeft w:val="0"/>
      <w:marRight w:val="0"/>
      <w:marTop w:val="0"/>
      <w:marBottom w:val="0"/>
      <w:divBdr>
        <w:top w:val="none" w:sz="0" w:space="0" w:color="auto"/>
        <w:left w:val="none" w:sz="0" w:space="0" w:color="auto"/>
        <w:bottom w:val="none" w:sz="0" w:space="0" w:color="auto"/>
        <w:right w:val="none" w:sz="0" w:space="0" w:color="auto"/>
      </w:divBdr>
    </w:div>
    <w:div w:id="1405370330">
      <w:bodyDiv w:val="1"/>
      <w:marLeft w:val="0"/>
      <w:marRight w:val="0"/>
      <w:marTop w:val="0"/>
      <w:marBottom w:val="0"/>
      <w:divBdr>
        <w:top w:val="none" w:sz="0" w:space="0" w:color="auto"/>
        <w:left w:val="none" w:sz="0" w:space="0" w:color="auto"/>
        <w:bottom w:val="none" w:sz="0" w:space="0" w:color="auto"/>
        <w:right w:val="none" w:sz="0" w:space="0" w:color="auto"/>
      </w:divBdr>
    </w:div>
    <w:div w:id="1406420190">
      <w:bodyDiv w:val="1"/>
      <w:marLeft w:val="0"/>
      <w:marRight w:val="0"/>
      <w:marTop w:val="0"/>
      <w:marBottom w:val="0"/>
      <w:divBdr>
        <w:top w:val="none" w:sz="0" w:space="0" w:color="auto"/>
        <w:left w:val="none" w:sz="0" w:space="0" w:color="auto"/>
        <w:bottom w:val="none" w:sz="0" w:space="0" w:color="auto"/>
        <w:right w:val="none" w:sz="0" w:space="0" w:color="auto"/>
      </w:divBdr>
    </w:div>
    <w:div w:id="1408727775">
      <w:bodyDiv w:val="1"/>
      <w:marLeft w:val="0"/>
      <w:marRight w:val="0"/>
      <w:marTop w:val="0"/>
      <w:marBottom w:val="0"/>
      <w:divBdr>
        <w:top w:val="none" w:sz="0" w:space="0" w:color="auto"/>
        <w:left w:val="none" w:sz="0" w:space="0" w:color="auto"/>
        <w:bottom w:val="none" w:sz="0" w:space="0" w:color="auto"/>
        <w:right w:val="none" w:sz="0" w:space="0" w:color="auto"/>
      </w:divBdr>
    </w:div>
    <w:div w:id="1410423835">
      <w:bodyDiv w:val="1"/>
      <w:marLeft w:val="0"/>
      <w:marRight w:val="0"/>
      <w:marTop w:val="0"/>
      <w:marBottom w:val="0"/>
      <w:divBdr>
        <w:top w:val="none" w:sz="0" w:space="0" w:color="auto"/>
        <w:left w:val="none" w:sz="0" w:space="0" w:color="auto"/>
        <w:bottom w:val="none" w:sz="0" w:space="0" w:color="auto"/>
        <w:right w:val="none" w:sz="0" w:space="0" w:color="auto"/>
      </w:divBdr>
    </w:div>
    <w:div w:id="1411585471">
      <w:bodyDiv w:val="1"/>
      <w:marLeft w:val="0"/>
      <w:marRight w:val="0"/>
      <w:marTop w:val="0"/>
      <w:marBottom w:val="0"/>
      <w:divBdr>
        <w:top w:val="none" w:sz="0" w:space="0" w:color="auto"/>
        <w:left w:val="none" w:sz="0" w:space="0" w:color="auto"/>
        <w:bottom w:val="none" w:sz="0" w:space="0" w:color="auto"/>
        <w:right w:val="none" w:sz="0" w:space="0" w:color="auto"/>
      </w:divBdr>
    </w:div>
    <w:div w:id="1412388693">
      <w:bodyDiv w:val="1"/>
      <w:marLeft w:val="0"/>
      <w:marRight w:val="0"/>
      <w:marTop w:val="0"/>
      <w:marBottom w:val="0"/>
      <w:divBdr>
        <w:top w:val="none" w:sz="0" w:space="0" w:color="auto"/>
        <w:left w:val="none" w:sz="0" w:space="0" w:color="auto"/>
        <w:bottom w:val="none" w:sz="0" w:space="0" w:color="auto"/>
        <w:right w:val="none" w:sz="0" w:space="0" w:color="auto"/>
      </w:divBdr>
    </w:div>
    <w:div w:id="1412581480">
      <w:bodyDiv w:val="1"/>
      <w:marLeft w:val="0"/>
      <w:marRight w:val="0"/>
      <w:marTop w:val="0"/>
      <w:marBottom w:val="0"/>
      <w:divBdr>
        <w:top w:val="none" w:sz="0" w:space="0" w:color="auto"/>
        <w:left w:val="none" w:sz="0" w:space="0" w:color="auto"/>
        <w:bottom w:val="none" w:sz="0" w:space="0" w:color="auto"/>
        <w:right w:val="none" w:sz="0" w:space="0" w:color="auto"/>
      </w:divBdr>
    </w:div>
    <w:div w:id="1413698969">
      <w:bodyDiv w:val="1"/>
      <w:marLeft w:val="0"/>
      <w:marRight w:val="0"/>
      <w:marTop w:val="0"/>
      <w:marBottom w:val="0"/>
      <w:divBdr>
        <w:top w:val="none" w:sz="0" w:space="0" w:color="auto"/>
        <w:left w:val="none" w:sz="0" w:space="0" w:color="auto"/>
        <w:bottom w:val="none" w:sz="0" w:space="0" w:color="auto"/>
        <w:right w:val="none" w:sz="0" w:space="0" w:color="auto"/>
      </w:divBdr>
    </w:div>
    <w:div w:id="1414277847">
      <w:bodyDiv w:val="1"/>
      <w:marLeft w:val="0"/>
      <w:marRight w:val="0"/>
      <w:marTop w:val="0"/>
      <w:marBottom w:val="0"/>
      <w:divBdr>
        <w:top w:val="none" w:sz="0" w:space="0" w:color="auto"/>
        <w:left w:val="none" w:sz="0" w:space="0" w:color="auto"/>
        <w:bottom w:val="none" w:sz="0" w:space="0" w:color="auto"/>
        <w:right w:val="none" w:sz="0" w:space="0" w:color="auto"/>
      </w:divBdr>
    </w:div>
    <w:div w:id="1416508988">
      <w:bodyDiv w:val="1"/>
      <w:marLeft w:val="0"/>
      <w:marRight w:val="0"/>
      <w:marTop w:val="0"/>
      <w:marBottom w:val="0"/>
      <w:divBdr>
        <w:top w:val="none" w:sz="0" w:space="0" w:color="auto"/>
        <w:left w:val="none" w:sz="0" w:space="0" w:color="auto"/>
        <w:bottom w:val="none" w:sz="0" w:space="0" w:color="auto"/>
        <w:right w:val="none" w:sz="0" w:space="0" w:color="auto"/>
      </w:divBdr>
    </w:div>
    <w:div w:id="1416822800">
      <w:bodyDiv w:val="1"/>
      <w:marLeft w:val="0"/>
      <w:marRight w:val="0"/>
      <w:marTop w:val="0"/>
      <w:marBottom w:val="0"/>
      <w:divBdr>
        <w:top w:val="none" w:sz="0" w:space="0" w:color="auto"/>
        <w:left w:val="none" w:sz="0" w:space="0" w:color="auto"/>
        <w:bottom w:val="none" w:sz="0" w:space="0" w:color="auto"/>
        <w:right w:val="none" w:sz="0" w:space="0" w:color="auto"/>
      </w:divBdr>
    </w:div>
    <w:div w:id="1419864605">
      <w:bodyDiv w:val="1"/>
      <w:marLeft w:val="0"/>
      <w:marRight w:val="0"/>
      <w:marTop w:val="0"/>
      <w:marBottom w:val="0"/>
      <w:divBdr>
        <w:top w:val="none" w:sz="0" w:space="0" w:color="auto"/>
        <w:left w:val="none" w:sz="0" w:space="0" w:color="auto"/>
        <w:bottom w:val="none" w:sz="0" w:space="0" w:color="auto"/>
        <w:right w:val="none" w:sz="0" w:space="0" w:color="auto"/>
      </w:divBdr>
    </w:div>
    <w:div w:id="1423254661">
      <w:bodyDiv w:val="1"/>
      <w:marLeft w:val="0"/>
      <w:marRight w:val="0"/>
      <w:marTop w:val="0"/>
      <w:marBottom w:val="0"/>
      <w:divBdr>
        <w:top w:val="none" w:sz="0" w:space="0" w:color="auto"/>
        <w:left w:val="none" w:sz="0" w:space="0" w:color="auto"/>
        <w:bottom w:val="none" w:sz="0" w:space="0" w:color="auto"/>
        <w:right w:val="none" w:sz="0" w:space="0" w:color="auto"/>
      </w:divBdr>
    </w:div>
    <w:div w:id="1425568790">
      <w:bodyDiv w:val="1"/>
      <w:marLeft w:val="0"/>
      <w:marRight w:val="0"/>
      <w:marTop w:val="0"/>
      <w:marBottom w:val="0"/>
      <w:divBdr>
        <w:top w:val="none" w:sz="0" w:space="0" w:color="auto"/>
        <w:left w:val="none" w:sz="0" w:space="0" w:color="auto"/>
        <w:bottom w:val="none" w:sz="0" w:space="0" w:color="auto"/>
        <w:right w:val="none" w:sz="0" w:space="0" w:color="auto"/>
      </w:divBdr>
    </w:div>
    <w:div w:id="1426464826">
      <w:bodyDiv w:val="1"/>
      <w:marLeft w:val="0"/>
      <w:marRight w:val="0"/>
      <w:marTop w:val="0"/>
      <w:marBottom w:val="0"/>
      <w:divBdr>
        <w:top w:val="none" w:sz="0" w:space="0" w:color="auto"/>
        <w:left w:val="none" w:sz="0" w:space="0" w:color="auto"/>
        <w:bottom w:val="none" w:sz="0" w:space="0" w:color="auto"/>
        <w:right w:val="none" w:sz="0" w:space="0" w:color="auto"/>
      </w:divBdr>
    </w:div>
    <w:div w:id="1428967354">
      <w:bodyDiv w:val="1"/>
      <w:marLeft w:val="0"/>
      <w:marRight w:val="0"/>
      <w:marTop w:val="0"/>
      <w:marBottom w:val="0"/>
      <w:divBdr>
        <w:top w:val="none" w:sz="0" w:space="0" w:color="auto"/>
        <w:left w:val="none" w:sz="0" w:space="0" w:color="auto"/>
        <w:bottom w:val="none" w:sz="0" w:space="0" w:color="auto"/>
        <w:right w:val="none" w:sz="0" w:space="0" w:color="auto"/>
      </w:divBdr>
    </w:div>
    <w:div w:id="1429496708">
      <w:bodyDiv w:val="1"/>
      <w:marLeft w:val="0"/>
      <w:marRight w:val="0"/>
      <w:marTop w:val="0"/>
      <w:marBottom w:val="0"/>
      <w:divBdr>
        <w:top w:val="none" w:sz="0" w:space="0" w:color="auto"/>
        <w:left w:val="none" w:sz="0" w:space="0" w:color="auto"/>
        <w:bottom w:val="none" w:sz="0" w:space="0" w:color="auto"/>
        <w:right w:val="none" w:sz="0" w:space="0" w:color="auto"/>
      </w:divBdr>
    </w:div>
    <w:div w:id="1431125337">
      <w:bodyDiv w:val="1"/>
      <w:marLeft w:val="0"/>
      <w:marRight w:val="0"/>
      <w:marTop w:val="0"/>
      <w:marBottom w:val="0"/>
      <w:divBdr>
        <w:top w:val="none" w:sz="0" w:space="0" w:color="auto"/>
        <w:left w:val="none" w:sz="0" w:space="0" w:color="auto"/>
        <w:bottom w:val="none" w:sz="0" w:space="0" w:color="auto"/>
        <w:right w:val="none" w:sz="0" w:space="0" w:color="auto"/>
      </w:divBdr>
    </w:div>
    <w:div w:id="1433277614">
      <w:bodyDiv w:val="1"/>
      <w:marLeft w:val="0"/>
      <w:marRight w:val="0"/>
      <w:marTop w:val="0"/>
      <w:marBottom w:val="0"/>
      <w:divBdr>
        <w:top w:val="none" w:sz="0" w:space="0" w:color="auto"/>
        <w:left w:val="none" w:sz="0" w:space="0" w:color="auto"/>
        <w:bottom w:val="none" w:sz="0" w:space="0" w:color="auto"/>
        <w:right w:val="none" w:sz="0" w:space="0" w:color="auto"/>
      </w:divBdr>
    </w:div>
    <w:div w:id="1433471810">
      <w:bodyDiv w:val="1"/>
      <w:marLeft w:val="0"/>
      <w:marRight w:val="0"/>
      <w:marTop w:val="0"/>
      <w:marBottom w:val="0"/>
      <w:divBdr>
        <w:top w:val="none" w:sz="0" w:space="0" w:color="auto"/>
        <w:left w:val="none" w:sz="0" w:space="0" w:color="auto"/>
        <w:bottom w:val="none" w:sz="0" w:space="0" w:color="auto"/>
        <w:right w:val="none" w:sz="0" w:space="0" w:color="auto"/>
      </w:divBdr>
    </w:div>
    <w:div w:id="1438672737">
      <w:bodyDiv w:val="1"/>
      <w:marLeft w:val="0"/>
      <w:marRight w:val="0"/>
      <w:marTop w:val="0"/>
      <w:marBottom w:val="0"/>
      <w:divBdr>
        <w:top w:val="none" w:sz="0" w:space="0" w:color="auto"/>
        <w:left w:val="none" w:sz="0" w:space="0" w:color="auto"/>
        <w:bottom w:val="none" w:sz="0" w:space="0" w:color="auto"/>
        <w:right w:val="none" w:sz="0" w:space="0" w:color="auto"/>
      </w:divBdr>
    </w:div>
    <w:div w:id="1439251338">
      <w:bodyDiv w:val="1"/>
      <w:marLeft w:val="0"/>
      <w:marRight w:val="0"/>
      <w:marTop w:val="0"/>
      <w:marBottom w:val="0"/>
      <w:divBdr>
        <w:top w:val="none" w:sz="0" w:space="0" w:color="auto"/>
        <w:left w:val="none" w:sz="0" w:space="0" w:color="auto"/>
        <w:bottom w:val="none" w:sz="0" w:space="0" w:color="auto"/>
        <w:right w:val="none" w:sz="0" w:space="0" w:color="auto"/>
      </w:divBdr>
    </w:div>
    <w:div w:id="1442143714">
      <w:bodyDiv w:val="1"/>
      <w:marLeft w:val="0"/>
      <w:marRight w:val="0"/>
      <w:marTop w:val="0"/>
      <w:marBottom w:val="0"/>
      <w:divBdr>
        <w:top w:val="none" w:sz="0" w:space="0" w:color="auto"/>
        <w:left w:val="none" w:sz="0" w:space="0" w:color="auto"/>
        <w:bottom w:val="none" w:sz="0" w:space="0" w:color="auto"/>
        <w:right w:val="none" w:sz="0" w:space="0" w:color="auto"/>
      </w:divBdr>
    </w:div>
    <w:div w:id="1442534298">
      <w:bodyDiv w:val="1"/>
      <w:marLeft w:val="0"/>
      <w:marRight w:val="0"/>
      <w:marTop w:val="0"/>
      <w:marBottom w:val="0"/>
      <w:divBdr>
        <w:top w:val="none" w:sz="0" w:space="0" w:color="auto"/>
        <w:left w:val="none" w:sz="0" w:space="0" w:color="auto"/>
        <w:bottom w:val="none" w:sz="0" w:space="0" w:color="auto"/>
        <w:right w:val="none" w:sz="0" w:space="0" w:color="auto"/>
      </w:divBdr>
    </w:div>
    <w:div w:id="1446072174">
      <w:bodyDiv w:val="1"/>
      <w:marLeft w:val="0"/>
      <w:marRight w:val="0"/>
      <w:marTop w:val="0"/>
      <w:marBottom w:val="0"/>
      <w:divBdr>
        <w:top w:val="none" w:sz="0" w:space="0" w:color="auto"/>
        <w:left w:val="none" w:sz="0" w:space="0" w:color="auto"/>
        <w:bottom w:val="none" w:sz="0" w:space="0" w:color="auto"/>
        <w:right w:val="none" w:sz="0" w:space="0" w:color="auto"/>
      </w:divBdr>
    </w:div>
    <w:div w:id="1450583901">
      <w:bodyDiv w:val="1"/>
      <w:marLeft w:val="0"/>
      <w:marRight w:val="0"/>
      <w:marTop w:val="0"/>
      <w:marBottom w:val="0"/>
      <w:divBdr>
        <w:top w:val="none" w:sz="0" w:space="0" w:color="auto"/>
        <w:left w:val="none" w:sz="0" w:space="0" w:color="auto"/>
        <w:bottom w:val="none" w:sz="0" w:space="0" w:color="auto"/>
        <w:right w:val="none" w:sz="0" w:space="0" w:color="auto"/>
      </w:divBdr>
    </w:div>
    <w:div w:id="1451704413">
      <w:bodyDiv w:val="1"/>
      <w:marLeft w:val="0"/>
      <w:marRight w:val="0"/>
      <w:marTop w:val="0"/>
      <w:marBottom w:val="0"/>
      <w:divBdr>
        <w:top w:val="none" w:sz="0" w:space="0" w:color="auto"/>
        <w:left w:val="none" w:sz="0" w:space="0" w:color="auto"/>
        <w:bottom w:val="none" w:sz="0" w:space="0" w:color="auto"/>
        <w:right w:val="none" w:sz="0" w:space="0" w:color="auto"/>
      </w:divBdr>
    </w:div>
    <w:div w:id="1467357547">
      <w:bodyDiv w:val="1"/>
      <w:marLeft w:val="0"/>
      <w:marRight w:val="0"/>
      <w:marTop w:val="0"/>
      <w:marBottom w:val="0"/>
      <w:divBdr>
        <w:top w:val="none" w:sz="0" w:space="0" w:color="auto"/>
        <w:left w:val="none" w:sz="0" w:space="0" w:color="auto"/>
        <w:bottom w:val="none" w:sz="0" w:space="0" w:color="auto"/>
        <w:right w:val="none" w:sz="0" w:space="0" w:color="auto"/>
      </w:divBdr>
    </w:div>
    <w:div w:id="1467548683">
      <w:bodyDiv w:val="1"/>
      <w:marLeft w:val="0"/>
      <w:marRight w:val="0"/>
      <w:marTop w:val="0"/>
      <w:marBottom w:val="0"/>
      <w:divBdr>
        <w:top w:val="none" w:sz="0" w:space="0" w:color="auto"/>
        <w:left w:val="none" w:sz="0" w:space="0" w:color="auto"/>
        <w:bottom w:val="none" w:sz="0" w:space="0" w:color="auto"/>
        <w:right w:val="none" w:sz="0" w:space="0" w:color="auto"/>
      </w:divBdr>
    </w:div>
    <w:div w:id="1471283954">
      <w:bodyDiv w:val="1"/>
      <w:marLeft w:val="0"/>
      <w:marRight w:val="0"/>
      <w:marTop w:val="0"/>
      <w:marBottom w:val="0"/>
      <w:divBdr>
        <w:top w:val="none" w:sz="0" w:space="0" w:color="auto"/>
        <w:left w:val="none" w:sz="0" w:space="0" w:color="auto"/>
        <w:bottom w:val="none" w:sz="0" w:space="0" w:color="auto"/>
        <w:right w:val="none" w:sz="0" w:space="0" w:color="auto"/>
      </w:divBdr>
    </w:div>
    <w:div w:id="1471707190">
      <w:bodyDiv w:val="1"/>
      <w:marLeft w:val="0"/>
      <w:marRight w:val="0"/>
      <w:marTop w:val="0"/>
      <w:marBottom w:val="0"/>
      <w:divBdr>
        <w:top w:val="none" w:sz="0" w:space="0" w:color="auto"/>
        <w:left w:val="none" w:sz="0" w:space="0" w:color="auto"/>
        <w:bottom w:val="none" w:sz="0" w:space="0" w:color="auto"/>
        <w:right w:val="none" w:sz="0" w:space="0" w:color="auto"/>
      </w:divBdr>
    </w:div>
    <w:div w:id="1474517188">
      <w:bodyDiv w:val="1"/>
      <w:marLeft w:val="0"/>
      <w:marRight w:val="0"/>
      <w:marTop w:val="0"/>
      <w:marBottom w:val="0"/>
      <w:divBdr>
        <w:top w:val="none" w:sz="0" w:space="0" w:color="auto"/>
        <w:left w:val="none" w:sz="0" w:space="0" w:color="auto"/>
        <w:bottom w:val="none" w:sz="0" w:space="0" w:color="auto"/>
        <w:right w:val="none" w:sz="0" w:space="0" w:color="auto"/>
      </w:divBdr>
    </w:div>
    <w:div w:id="1474908407">
      <w:bodyDiv w:val="1"/>
      <w:marLeft w:val="0"/>
      <w:marRight w:val="0"/>
      <w:marTop w:val="0"/>
      <w:marBottom w:val="0"/>
      <w:divBdr>
        <w:top w:val="none" w:sz="0" w:space="0" w:color="auto"/>
        <w:left w:val="none" w:sz="0" w:space="0" w:color="auto"/>
        <w:bottom w:val="none" w:sz="0" w:space="0" w:color="auto"/>
        <w:right w:val="none" w:sz="0" w:space="0" w:color="auto"/>
      </w:divBdr>
    </w:div>
    <w:div w:id="1482232267">
      <w:bodyDiv w:val="1"/>
      <w:marLeft w:val="0"/>
      <w:marRight w:val="0"/>
      <w:marTop w:val="0"/>
      <w:marBottom w:val="0"/>
      <w:divBdr>
        <w:top w:val="none" w:sz="0" w:space="0" w:color="auto"/>
        <w:left w:val="none" w:sz="0" w:space="0" w:color="auto"/>
        <w:bottom w:val="none" w:sz="0" w:space="0" w:color="auto"/>
        <w:right w:val="none" w:sz="0" w:space="0" w:color="auto"/>
      </w:divBdr>
    </w:div>
    <w:div w:id="1483765494">
      <w:bodyDiv w:val="1"/>
      <w:marLeft w:val="0"/>
      <w:marRight w:val="0"/>
      <w:marTop w:val="0"/>
      <w:marBottom w:val="0"/>
      <w:divBdr>
        <w:top w:val="none" w:sz="0" w:space="0" w:color="auto"/>
        <w:left w:val="none" w:sz="0" w:space="0" w:color="auto"/>
        <w:bottom w:val="none" w:sz="0" w:space="0" w:color="auto"/>
        <w:right w:val="none" w:sz="0" w:space="0" w:color="auto"/>
      </w:divBdr>
    </w:div>
    <w:div w:id="1485051504">
      <w:bodyDiv w:val="1"/>
      <w:marLeft w:val="0"/>
      <w:marRight w:val="0"/>
      <w:marTop w:val="0"/>
      <w:marBottom w:val="0"/>
      <w:divBdr>
        <w:top w:val="none" w:sz="0" w:space="0" w:color="auto"/>
        <w:left w:val="none" w:sz="0" w:space="0" w:color="auto"/>
        <w:bottom w:val="none" w:sz="0" w:space="0" w:color="auto"/>
        <w:right w:val="none" w:sz="0" w:space="0" w:color="auto"/>
      </w:divBdr>
    </w:div>
    <w:div w:id="1485588870">
      <w:bodyDiv w:val="1"/>
      <w:marLeft w:val="0"/>
      <w:marRight w:val="0"/>
      <w:marTop w:val="0"/>
      <w:marBottom w:val="0"/>
      <w:divBdr>
        <w:top w:val="none" w:sz="0" w:space="0" w:color="auto"/>
        <w:left w:val="none" w:sz="0" w:space="0" w:color="auto"/>
        <w:bottom w:val="none" w:sz="0" w:space="0" w:color="auto"/>
        <w:right w:val="none" w:sz="0" w:space="0" w:color="auto"/>
      </w:divBdr>
    </w:div>
    <w:div w:id="1495105189">
      <w:bodyDiv w:val="1"/>
      <w:marLeft w:val="0"/>
      <w:marRight w:val="0"/>
      <w:marTop w:val="0"/>
      <w:marBottom w:val="0"/>
      <w:divBdr>
        <w:top w:val="none" w:sz="0" w:space="0" w:color="auto"/>
        <w:left w:val="none" w:sz="0" w:space="0" w:color="auto"/>
        <w:bottom w:val="none" w:sz="0" w:space="0" w:color="auto"/>
        <w:right w:val="none" w:sz="0" w:space="0" w:color="auto"/>
      </w:divBdr>
    </w:div>
    <w:div w:id="1497189146">
      <w:bodyDiv w:val="1"/>
      <w:marLeft w:val="0"/>
      <w:marRight w:val="0"/>
      <w:marTop w:val="0"/>
      <w:marBottom w:val="0"/>
      <w:divBdr>
        <w:top w:val="none" w:sz="0" w:space="0" w:color="auto"/>
        <w:left w:val="none" w:sz="0" w:space="0" w:color="auto"/>
        <w:bottom w:val="none" w:sz="0" w:space="0" w:color="auto"/>
        <w:right w:val="none" w:sz="0" w:space="0" w:color="auto"/>
      </w:divBdr>
    </w:div>
    <w:div w:id="1507328580">
      <w:bodyDiv w:val="1"/>
      <w:marLeft w:val="0"/>
      <w:marRight w:val="0"/>
      <w:marTop w:val="0"/>
      <w:marBottom w:val="0"/>
      <w:divBdr>
        <w:top w:val="none" w:sz="0" w:space="0" w:color="auto"/>
        <w:left w:val="none" w:sz="0" w:space="0" w:color="auto"/>
        <w:bottom w:val="none" w:sz="0" w:space="0" w:color="auto"/>
        <w:right w:val="none" w:sz="0" w:space="0" w:color="auto"/>
      </w:divBdr>
    </w:div>
    <w:div w:id="1509558765">
      <w:bodyDiv w:val="1"/>
      <w:marLeft w:val="0"/>
      <w:marRight w:val="0"/>
      <w:marTop w:val="0"/>
      <w:marBottom w:val="0"/>
      <w:divBdr>
        <w:top w:val="none" w:sz="0" w:space="0" w:color="auto"/>
        <w:left w:val="none" w:sz="0" w:space="0" w:color="auto"/>
        <w:bottom w:val="none" w:sz="0" w:space="0" w:color="auto"/>
        <w:right w:val="none" w:sz="0" w:space="0" w:color="auto"/>
      </w:divBdr>
    </w:div>
    <w:div w:id="1511524712">
      <w:bodyDiv w:val="1"/>
      <w:marLeft w:val="0"/>
      <w:marRight w:val="0"/>
      <w:marTop w:val="0"/>
      <w:marBottom w:val="0"/>
      <w:divBdr>
        <w:top w:val="none" w:sz="0" w:space="0" w:color="auto"/>
        <w:left w:val="none" w:sz="0" w:space="0" w:color="auto"/>
        <w:bottom w:val="none" w:sz="0" w:space="0" w:color="auto"/>
        <w:right w:val="none" w:sz="0" w:space="0" w:color="auto"/>
      </w:divBdr>
    </w:div>
    <w:div w:id="1512717854">
      <w:bodyDiv w:val="1"/>
      <w:marLeft w:val="0"/>
      <w:marRight w:val="0"/>
      <w:marTop w:val="0"/>
      <w:marBottom w:val="0"/>
      <w:divBdr>
        <w:top w:val="none" w:sz="0" w:space="0" w:color="auto"/>
        <w:left w:val="none" w:sz="0" w:space="0" w:color="auto"/>
        <w:bottom w:val="none" w:sz="0" w:space="0" w:color="auto"/>
        <w:right w:val="none" w:sz="0" w:space="0" w:color="auto"/>
      </w:divBdr>
    </w:div>
    <w:div w:id="1514761161">
      <w:bodyDiv w:val="1"/>
      <w:marLeft w:val="0"/>
      <w:marRight w:val="0"/>
      <w:marTop w:val="0"/>
      <w:marBottom w:val="0"/>
      <w:divBdr>
        <w:top w:val="none" w:sz="0" w:space="0" w:color="auto"/>
        <w:left w:val="none" w:sz="0" w:space="0" w:color="auto"/>
        <w:bottom w:val="none" w:sz="0" w:space="0" w:color="auto"/>
        <w:right w:val="none" w:sz="0" w:space="0" w:color="auto"/>
      </w:divBdr>
    </w:div>
    <w:div w:id="1515723253">
      <w:bodyDiv w:val="1"/>
      <w:marLeft w:val="0"/>
      <w:marRight w:val="0"/>
      <w:marTop w:val="0"/>
      <w:marBottom w:val="0"/>
      <w:divBdr>
        <w:top w:val="none" w:sz="0" w:space="0" w:color="auto"/>
        <w:left w:val="none" w:sz="0" w:space="0" w:color="auto"/>
        <w:bottom w:val="none" w:sz="0" w:space="0" w:color="auto"/>
        <w:right w:val="none" w:sz="0" w:space="0" w:color="auto"/>
      </w:divBdr>
    </w:div>
    <w:div w:id="1516260877">
      <w:bodyDiv w:val="1"/>
      <w:marLeft w:val="0"/>
      <w:marRight w:val="0"/>
      <w:marTop w:val="0"/>
      <w:marBottom w:val="0"/>
      <w:divBdr>
        <w:top w:val="none" w:sz="0" w:space="0" w:color="auto"/>
        <w:left w:val="none" w:sz="0" w:space="0" w:color="auto"/>
        <w:bottom w:val="none" w:sz="0" w:space="0" w:color="auto"/>
        <w:right w:val="none" w:sz="0" w:space="0" w:color="auto"/>
      </w:divBdr>
    </w:div>
    <w:div w:id="1516651292">
      <w:bodyDiv w:val="1"/>
      <w:marLeft w:val="0"/>
      <w:marRight w:val="0"/>
      <w:marTop w:val="0"/>
      <w:marBottom w:val="0"/>
      <w:divBdr>
        <w:top w:val="none" w:sz="0" w:space="0" w:color="auto"/>
        <w:left w:val="none" w:sz="0" w:space="0" w:color="auto"/>
        <w:bottom w:val="none" w:sz="0" w:space="0" w:color="auto"/>
        <w:right w:val="none" w:sz="0" w:space="0" w:color="auto"/>
      </w:divBdr>
    </w:div>
    <w:div w:id="1517385036">
      <w:bodyDiv w:val="1"/>
      <w:marLeft w:val="0"/>
      <w:marRight w:val="0"/>
      <w:marTop w:val="0"/>
      <w:marBottom w:val="0"/>
      <w:divBdr>
        <w:top w:val="none" w:sz="0" w:space="0" w:color="auto"/>
        <w:left w:val="none" w:sz="0" w:space="0" w:color="auto"/>
        <w:bottom w:val="none" w:sz="0" w:space="0" w:color="auto"/>
        <w:right w:val="none" w:sz="0" w:space="0" w:color="auto"/>
      </w:divBdr>
    </w:div>
    <w:div w:id="1527789085">
      <w:bodyDiv w:val="1"/>
      <w:marLeft w:val="0"/>
      <w:marRight w:val="0"/>
      <w:marTop w:val="0"/>
      <w:marBottom w:val="0"/>
      <w:divBdr>
        <w:top w:val="none" w:sz="0" w:space="0" w:color="auto"/>
        <w:left w:val="none" w:sz="0" w:space="0" w:color="auto"/>
        <w:bottom w:val="none" w:sz="0" w:space="0" w:color="auto"/>
        <w:right w:val="none" w:sz="0" w:space="0" w:color="auto"/>
      </w:divBdr>
    </w:div>
    <w:div w:id="1527863257">
      <w:bodyDiv w:val="1"/>
      <w:marLeft w:val="0"/>
      <w:marRight w:val="0"/>
      <w:marTop w:val="0"/>
      <w:marBottom w:val="0"/>
      <w:divBdr>
        <w:top w:val="none" w:sz="0" w:space="0" w:color="auto"/>
        <w:left w:val="none" w:sz="0" w:space="0" w:color="auto"/>
        <w:bottom w:val="none" w:sz="0" w:space="0" w:color="auto"/>
        <w:right w:val="none" w:sz="0" w:space="0" w:color="auto"/>
      </w:divBdr>
    </w:div>
    <w:div w:id="1527910164">
      <w:bodyDiv w:val="1"/>
      <w:marLeft w:val="0"/>
      <w:marRight w:val="0"/>
      <w:marTop w:val="0"/>
      <w:marBottom w:val="0"/>
      <w:divBdr>
        <w:top w:val="none" w:sz="0" w:space="0" w:color="auto"/>
        <w:left w:val="none" w:sz="0" w:space="0" w:color="auto"/>
        <w:bottom w:val="none" w:sz="0" w:space="0" w:color="auto"/>
        <w:right w:val="none" w:sz="0" w:space="0" w:color="auto"/>
      </w:divBdr>
    </w:div>
    <w:div w:id="1528978936">
      <w:bodyDiv w:val="1"/>
      <w:marLeft w:val="0"/>
      <w:marRight w:val="0"/>
      <w:marTop w:val="0"/>
      <w:marBottom w:val="0"/>
      <w:divBdr>
        <w:top w:val="none" w:sz="0" w:space="0" w:color="auto"/>
        <w:left w:val="none" w:sz="0" w:space="0" w:color="auto"/>
        <w:bottom w:val="none" w:sz="0" w:space="0" w:color="auto"/>
        <w:right w:val="none" w:sz="0" w:space="0" w:color="auto"/>
      </w:divBdr>
    </w:div>
    <w:div w:id="1536847151">
      <w:bodyDiv w:val="1"/>
      <w:marLeft w:val="0"/>
      <w:marRight w:val="0"/>
      <w:marTop w:val="0"/>
      <w:marBottom w:val="0"/>
      <w:divBdr>
        <w:top w:val="none" w:sz="0" w:space="0" w:color="auto"/>
        <w:left w:val="none" w:sz="0" w:space="0" w:color="auto"/>
        <w:bottom w:val="none" w:sz="0" w:space="0" w:color="auto"/>
        <w:right w:val="none" w:sz="0" w:space="0" w:color="auto"/>
      </w:divBdr>
    </w:div>
    <w:div w:id="1541896317">
      <w:bodyDiv w:val="1"/>
      <w:marLeft w:val="0"/>
      <w:marRight w:val="0"/>
      <w:marTop w:val="0"/>
      <w:marBottom w:val="0"/>
      <w:divBdr>
        <w:top w:val="none" w:sz="0" w:space="0" w:color="auto"/>
        <w:left w:val="none" w:sz="0" w:space="0" w:color="auto"/>
        <w:bottom w:val="none" w:sz="0" w:space="0" w:color="auto"/>
        <w:right w:val="none" w:sz="0" w:space="0" w:color="auto"/>
      </w:divBdr>
    </w:div>
    <w:div w:id="1543247255">
      <w:bodyDiv w:val="1"/>
      <w:marLeft w:val="0"/>
      <w:marRight w:val="0"/>
      <w:marTop w:val="0"/>
      <w:marBottom w:val="0"/>
      <w:divBdr>
        <w:top w:val="none" w:sz="0" w:space="0" w:color="auto"/>
        <w:left w:val="none" w:sz="0" w:space="0" w:color="auto"/>
        <w:bottom w:val="none" w:sz="0" w:space="0" w:color="auto"/>
        <w:right w:val="none" w:sz="0" w:space="0" w:color="auto"/>
      </w:divBdr>
    </w:div>
    <w:div w:id="1543442467">
      <w:bodyDiv w:val="1"/>
      <w:marLeft w:val="0"/>
      <w:marRight w:val="0"/>
      <w:marTop w:val="0"/>
      <w:marBottom w:val="0"/>
      <w:divBdr>
        <w:top w:val="none" w:sz="0" w:space="0" w:color="auto"/>
        <w:left w:val="none" w:sz="0" w:space="0" w:color="auto"/>
        <w:bottom w:val="none" w:sz="0" w:space="0" w:color="auto"/>
        <w:right w:val="none" w:sz="0" w:space="0" w:color="auto"/>
      </w:divBdr>
    </w:div>
    <w:div w:id="1546336369">
      <w:bodyDiv w:val="1"/>
      <w:marLeft w:val="0"/>
      <w:marRight w:val="0"/>
      <w:marTop w:val="0"/>
      <w:marBottom w:val="0"/>
      <w:divBdr>
        <w:top w:val="none" w:sz="0" w:space="0" w:color="auto"/>
        <w:left w:val="none" w:sz="0" w:space="0" w:color="auto"/>
        <w:bottom w:val="none" w:sz="0" w:space="0" w:color="auto"/>
        <w:right w:val="none" w:sz="0" w:space="0" w:color="auto"/>
      </w:divBdr>
    </w:div>
    <w:div w:id="1547178637">
      <w:bodyDiv w:val="1"/>
      <w:marLeft w:val="0"/>
      <w:marRight w:val="0"/>
      <w:marTop w:val="0"/>
      <w:marBottom w:val="0"/>
      <w:divBdr>
        <w:top w:val="none" w:sz="0" w:space="0" w:color="auto"/>
        <w:left w:val="none" w:sz="0" w:space="0" w:color="auto"/>
        <w:bottom w:val="none" w:sz="0" w:space="0" w:color="auto"/>
        <w:right w:val="none" w:sz="0" w:space="0" w:color="auto"/>
      </w:divBdr>
    </w:div>
    <w:div w:id="1549301764">
      <w:bodyDiv w:val="1"/>
      <w:marLeft w:val="0"/>
      <w:marRight w:val="0"/>
      <w:marTop w:val="0"/>
      <w:marBottom w:val="0"/>
      <w:divBdr>
        <w:top w:val="none" w:sz="0" w:space="0" w:color="auto"/>
        <w:left w:val="none" w:sz="0" w:space="0" w:color="auto"/>
        <w:bottom w:val="none" w:sz="0" w:space="0" w:color="auto"/>
        <w:right w:val="none" w:sz="0" w:space="0" w:color="auto"/>
      </w:divBdr>
    </w:div>
    <w:div w:id="1549410795">
      <w:bodyDiv w:val="1"/>
      <w:marLeft w:val="0"/>
      <w:marRight w:val="0"/>
      <w:marTop w:val="0"/>
      <w:marBottom w:val="0"/>
      <w:divBdr>
        <w:top w:val="none" w:sz="0" w:space="0" w:color="auto"/>
        <w:left w:val="none" w:sz="0" w:space="0" w:color="auto"/>
        <w:bottom w:val="none" w:sz="0" w:space="0" w:color="auto"/>
        <w:right w:val="none" w:sz="0" w:space="0" w:color="auto"/>
      </w:divBdr>
    </w:div>
    <w:div w:id="1551915079">
      <w:bodyDiv w:val="1"/>
      <w:marLeft w:val="0"/>
      <w:marRight w:val="0"/>
      <w:marTop w:val="0"/>
      <w:marBottom w:val="0"/>
      <w:divBdr>
        <w:top w:val="none" w:sz="0" w:space="0" w:color="auto"/>
        <w:left w:val="none" w:sz="0" w:space="0" w:color="auto"/>
        <w:bottom w:val="none" w:sz="0" w:space="0" w:color="auto"/>
        <w:right w:val="none" w:sz="0" w:space="0" w:color="auto"/>
      </w:divBdr>
    </w:div>
    <w:div w:id="1568606325">
      <w:bodyDiv w:val="1"/>
      <w:marLeft w:val="0"/>
      <w:marRight w:val="0"/>
      <w:marTop w:val="0"/>
      <w:marBottom w:val="0"/>
      <w:divBdr>
        <w:top w:val="none" w:sz="0" w:space="0" w:color="auto"/>
        <w:left w:val="none" w:sz="0" w:space="0" w:color="auto"/>
        <w:bottom w:val="none" w:sz="0" w:space="0" w:color="auto"/>
        <w:right w:val="none" w:sz="0" w:space="0" w:color="auto"/>
      </w:divBdr>
    </w:div>
    <w:div w:id="1568958525">
      <w:bodyDiv w:val="1"/>
      <w:marLeft w:val="0"/>
      <w:marRight w:val="0"/>
      <w:marTop w:val="0"/>
      <w:marBottom w:val="0"/>
      <w:divBdr>
        <w:top w:val="none" w:sz="0" w:space="0" w:color="auto"/>
        <w:left w:val="none" w:sz="0" w:space="0" w:color="auto"/>
        <w:bottom w:val="none" w:sz="0" w:space="0" w:color="auto"/>
        <w:right w:val="none" w:sz="0" w:space="0" w:color="auto"/>
      </w:divBdr>
    </w:div>
    <w:div w:id="1569153228">
      <w:bodyDiv w:val="1"/>
      <w:marLeft w:val="0"/>
      <w:marRight w:val="0"/>
      <w:marTop w:val="0"/>
      <w:marBottom w:val="0"/>
      <w:divBdr>
        <w:top w:val="none" w:sz="0" w:space="0" w:color="auto"/>
        <w:left w:val="none" w:sz="0" w:space="0" w:color="auto"/>
        <w:bottom w:val="none" w:sz="0" w:space="0" w:color="auto"/>
        <w:right w:val="none" w:sz="0" w:space="0" w:color="auto"/>
      </w:divBdr>
    </w:div>
    <w:div w:id="1572157043">
      <w:bodyDiv w:val="1"/>
      <w:marLeft w:val="0"/>
      <w:marRight w:val="0"/>
      <w:marTop w:val="0"/>
      <w:marBottom w:val="0"/>
      <w:divBdr>
        <w:top w:val="none" w:sz="0" w:space="0" w:color="auto"/>
        <w:left w:val="none" w:sz="0" w:space="0" w:color="auto"/>
        <w:bottom w:val="none" w:sz="0" w:space="0" w:color="auto"/>
        <w:right w:val="none" w:sz="0" w:space="0" w:color="auto"/>
      </w:divBdr>
    </w:div>
    <w:div w:id="1577209186">
      <w:bodyDiv w:val="1"/>
      <w:marLeft w:val="0"/>
      <w:marRight w:val="0"/>
      <w:marTop w:val="0"/>
      <w:marBottom w:val="0"/>
      <w:divBdr>
        <w:top w:val="none" w:sz="0" w:space="0" w:color="auto"/>
        <w:left w:val="none" w:sz="0" w:space="0" w:color="auto"/>
        <w:bottom w:val="none" w:sz="0" w:space="0" w:color="auto"/>
        <w:right w:val="none" w:sz="0" w:space="0" w:color="auto"/>
      </w:divBdr>
    </w:div>
    <w:div w:id="1577596351">
      <w:bodyDiv w:val="1"/>
      <w:marLeft w:val="0"/>
      <w:marRight w:val="0"/>
      <w:marTop w:val="0"/>
      <w:marBottom w:val="0"/>
      <w:divBdr>
        <w:top w:val="none" w:sz="0" w:space="0" w:color="auto"/>
        <w:left w:val="none" w:sz="0" w:space="0" w:color="auto"/>
        <w:bottom w:val="none" w:sz="0" w:space="0" w:color="auto"/>
        <w:right w:val="none" w:sz="0" w:space="0" w:color="auto"/>
      </w:divBdr>
    </w:div>
    <w:div w:id="1579052463">
      <w:bodyDiv w:val="1"/>
      <w:marLeft w:val="0"/>
      <w:marRight w:val="0"/>
      <w:marTop w:val="0"/>
      <w:marBottom w:val="0"/>
      <w:divBdr>
        <w:top w:val="none" w:sz="0" w:space="0" w:color="auto"/>
        <w:left w:val="none" w:sz="0" w:space="0" w:color="auto"/>
        <w:bottom w:val="none" w:sz="0" w:space="0" w:color="auto"/>
        <w:right w:val="none" w:sz="0" w:space="0" w:color="auto"/>
      </w:divBdr>
    </w:div>
    <w:div w:id="1580216441">
      <w:bodyDiv w:val="1"/>
      <w:marLeft w:val="0"/>
      <w:marRight w:val="0"/>
      <w:marTop w:val="0"/>
      <w:marBottom w:val="0"/>
      <w:divBdr>
        <w:top w:val="none" w:sz="0" w:space="0" w:color="auto"/>
        <w:left w:val="none" w:sz="0" w:space="0" w:color="auto"/>
        <w:bottom w:val="none" w:sz="0" w:space="0" w:color="auto"/>
        <w:right w:val="none" w:sz="0" w:space="0" w:color="auto"/>
      </w:divBdr>
    </w:div>
    <w:div w:id="1582106334">
      <w:bodyDiv w:val="1"/>
      <w:marLeft w:val="0"/>
      <w:marRight w:val="0"/>
      <w:marTop w:val="0"/>
      <w:marBottom w:val="0"/>
      <w:divBdr>
        <w:top w:val="none" w:sz="0" w:space="0" w:color="auto"/>
        <w:left w:val="none" w:sz="0" w:space="0" w:color="auto"/>
        <w:bottom w:val="none" w:sz="0" w:space="0" w:color="auto"/>
        <w:right w:val="none" w:sz="0" w:space="0" w:color="auto"/>
      </w:divBdr>
    </w:div>
    <w:div w:id="1583299038">
      <w:bodyDiv w:val="1"/>
      <w:marLeft w:val="0"/>
      <w:marRight w:val="0"/>
      <w:marTop w:val="0"/>
      <w:marBottom w:val="0"/>
      <w:divBdr>
        <w:top w:val="none" w:sz="0" w:space="0" w:color="auto"/>
        <w:left w:val="none" w:sz="0" w:space="0" w:color="auto"/>
        <w:bottom w:val="none" w:sz="0" w:space="0" w:color="auto"/>
        <w:right w:val="none" w:sz="0" w:space="0" w:color="auto"/>
      </w:divBdr>
    </w:div>
    <w:div w:id="1590044787">
      <w:bodyDiv w:val="1"/>
      <w:marLeft w:val="0"/>
      <w:marRight w:val="0"/>
      <w:marTop w:val="0"/>
      <w:marBottom w:val="0"/>
      <w:divBdr>
        <w:top w:val="none" w:sz="0" w:space="0" w:color="auto"/>
        <w:left w:val="none" w:sz="0" w:space="0" w:color="auto"/>
        <w:bottom w:val="none" w:sz="0" w:space="0" w:color="auto"/>
        <w:right w:val="none" w:sz="0" w:space="0" w:color="auto"/>
      </w:divBdr>
    </w:div>
    <w:div w:id="1597060541">
      <w:bodyDiv w:val="1"/>
      <w:marLeft w:val="0"/>
      <w:marRight w:val="0"/>
      <w:marTop w:val="0"/>
      <w:marBottom w:val="0"/>
      <w:divBdr>
        <w:top w:val="none" w:sz="0" w:space="0" w:color="auto"/>
        <w:left w:val="none" w:sz="0" w:space="0" w:color="auto"/>
        <w:bottom w:val="none" w:sz="0" w:space="0" w:color="auto"/>
        <w:right w:val="none" w:sz="0" w:space="0" w:color="auto"/>
      </w:divBdr>
    </w:div>
    <w:div w:id="1598635229">
      <w:bodyDiv w:val="1"/>
      <w:marLeft w:val="0"/>
      <w:marRight w:val="0"/>
      <w:marTop w:val="0"/>
      <w:marBottom w:val="0"/>
      <w:divBdr>
        <w:top w:val="none" w:sz="0" w:space="0" w:color="auto"/>
        <w:left w:val="none" w:sz="0" w:space="0" w:color="auto"/>
        <w:bottom w:val="none" w:sz="0" w:space="0" w:color="auto"/>
        <w:right w:val="none" w:sz="0" w:space="0" w:color="auto"/>
      </w:divBdr>
    </w:div>
    <w:div w:id="1600986059">
      <w:bodyDiv w:val="1"/>
      <w:marLeft w:val="0"/>
      <w:marRight w:val="0"/>
      <w:marTop w:val="0"/>
      <w:marBottom w:val="0"/>
      <w:divBdr>
        <w:top w:val="none" w:sz="0" w:space="0" w:color="auto"/>
        <w:left w:val="none" w:sz="0" w:space="0" w:color="auto"/>
        <w:bottom w:val="none" w:sz="0" w:space="0" w:color="auto"/>
        <w:right w:val="none" w:sz="0" w:space="0" w:color="auto"/>
      </w:divBdr>
    </w:div>
    <w:div w:id="1605383603">
      <w:bodyDiv w:val="1"/>
      <w:marLeft w:val="0"/>
      <w:marRight w:val="0"/>
      <w:marTop w:val="0"/>
      <w:marBottom w:val="0"/>
      <w:divBdr>
        <w:top w:val="none" w:sz="0" w:space="0" w:color="auto"/>
        <w:left w:val="none" w:sz="0" w:space="0" w:color="auto"/>
        <w:bottom w:val="none" w:sz="0" w:space="0" w:color="auto"/>
        <w:right w:val="none" w:sz="0" w:space="0" w:color="auto"/>
      </w:divBdr>
    </w:div>
    <w:div w:id="1607998442">
      <w:bodyDiv w:val="1"/>
      <w:marLeft w:val="0"/>
      <w:marRight w:val="0"/>
      <w:marTop w:val="0"/>
      <w:marBottom w:val="0"/>
      <w:divBdr>
        <w:top w:val="none" w:sz="0" w:space="0" w:color="auto"/>
        <w:left w:val="none" w:sz="0" w:space="0" w:color="auto"/>
        <w:bottom w:val="none" w:sz="0" w:space="0" w:color="auto"/>
        <w:right w:val="none" w:sz="0" w:space="0" w:color="auto"/>
      </w:divBdr>
    </w:div>
    <w:div w:id="1612130050">
      <w:bodyDiv w:val="1"/>
      <w:marLeft w:val="0"/>
      <w:marRight w:val="0"/>
      <w:marTop w:val="0"/>
      <w:marBottom w:val="0"/>
      <w:divBdr>
        <w:top w:val="none" w:sz="0" w:space="0" w:color="auto"/>
        <w:left w:val="none" w:sz="0" w:space="0" w:color="auto"/>
        <w:bottom w:val="none" w:sz="0" w:space="0" w:color="auto"/>
        <w:right w:val="none" w:sz="0" w:space="0" w:color="auto"/>
      </w:divBdr>
    </w:div>
    <w:div w:id="1613395694">
      <w:bodyDiv w:val="1"/>
      <w:marLeft w:val="0"/>
      <w:marRight w:val="0"/>
      <w:marTop w:val="0"/>
      <w:marBottom w:val="0"/>
      <w:divBdr>
        <w:top w:val="none" w:sz="0" w:space="0" w:color="auto"/>
        <w:left w:val="none" w:sz="0" w:space="0" w:color="auto"/>
        <w:bottom w:val="none" w:sz="0" w:space="0" w:color="auto"/>
        <w:right w:val="none" w:sz="0" w:space="0" w:color="auto"/>
      </w:divBdr>
    </w:div>
    <w:div w:id="1618684037">
      <w:bodyDiv w:val="1"/>
      <w:marLeft w:val="0"/>
      <w:marRight w:val="0"/>
      <w:marTop w:val="0"/>
      <w:marBottom w:val="0"/>
      <w:divBdr>
        <w:top w:val="none" w:sz="0" w:space="0" w:color="auto"/>
        <w:left w:val="none" w:sz="0" w:space="0" w:color="auto"/>
        <w:bottom w:val="none" w:sz="0" w:space="0" w:color="auto"/>
        <w:right w:val="none" w:sz="0" w:space="0" w:color="auto"/>
      </w:divBdr>
    </w:div>
    <w:div w:id="1632054513">
      <w:bodyDiv w:val="1"/>
      <w:marLeft w:val="0"/>
      <w:marRight w:val="0"/>
      <w:marTop w:val="0"/>
      <w:marBottom w:val="0"/>
      <w:divBdr>
        <w:top w:val="none" w:sz="0" w:space="0" w:color="auto"/>
        <w:left w:val="none" w:sz="0" w:space="0" w:color="auto"/>
        <w:bottom w:val="none" w:sz="0" w:space="0" w:color="auto"/>
        <w:right w:val="none" w:sz="0" w:space="0" w:color="auto"/>
      </w:divBdr>
    </w:div>
    <w:div w:id="1634211017">
      <w:bodyDiv w:val="1"/>
      <w:marLeft w:val="0"/>
      <w:marRight w:val="0"/>
      <w:marTop w:val="0"/>
      <w:marBottom w:val="0"/>
      <w:divBdr>
        <w:top w:val="none" w:sz="0" w:space="0" w:color="auto"/>
        <w:left w:val="none" w:sz="0" w:space="0" w:color="auto"/>
        <w:bottom w:val="none" w:sz="0" w:space="0" w:color="auto"/>
        <w:right w:val="none" w:sz="0" w:space="0" w:color="auto"/>
      </w:divBdr>
    </w:div>
    <w:div w:id="1635021129">
      <w:bodyDiv w:val="1"/>
      <w:marLeft w:val="0"/>
      <w:marRight w:val="0"/>
      <w:marTop w:val="0"/>
      <w:marBottom w:val="0"/>
      <w:divBdr>
        <w:top w:val="none" w:sz="0" w:space="0" w:color="auto"/>
        <w:left w:val="none" w:sz="0" w:space="0" w:color="auto"/>
        <w:bottom w:val="none" w:sz="0" w:space="0" w:color="auto"/>
        <w:right w:val="none" w:sz="0" w:space="0" w:color="auto"/>
      </w:divBdr>
    </w:div>
    <w:div w:id="1635867415">
      <w:bodyDiv w:val="1"/>
      <w:marLeft w:val="0"/>
      <w:marRight w:val="0"/>
      <w:marTop w:val="0"/>
      <w:marBottom w:val="0"/>
      <w:divBdr>
        <w:top w:val="none" w:sz="0" w:space="0" w:color="auto"/>
        <w:left w:val="none" w:sz="0" w:space="0" w:color="auto"/>
        <w:bottom w:val="none" w:sz="0" w:space="0" w:color="auto"/>
        <w:right w:val="none" w:sz="0" w:space="0" w:color="auto"/>
      </w:divBdr>
    </w:div>
    <w:div w:id="1639144358">
      <w:bodyDiv w:val="1"/>
      <w:marLeft w:val="0"/>
      <w:marRight w:val="0"/>
      <w:marTop w:val="0"/>
      <w:marBottom w:val="0"/>
      <w:divBdr>
        <w:top w:val="none" w:sz="0" w:space="0" w:color="auto"/>
        <w:left w:val="none" w:sz="0" w:space="0" w:color="auto"/>
        <w:bottom w:val="none" w:sz="0" w:space="0" w:color="auto"/>
        <w:right w:val="none" w:sz="0" w:space="0" w:color="auto"/>
      </w:divBdr>
    </w:div>
    <w:div w:id="1643073079">
      <w:bodyDiv w:val="1"/>
      <w:marLeft w:val="0"/>
      <w:marRight w:val="0"/>
      <w:marTop w:val="0"/>
      <w:marBottom w:val="0"/>
      <w:divBdr>
        <w:top w:val="none" w:sz="0" w:space="0" w:color="auto"/>
        <w:left w:val="none" w:sz="0" w:space="0" w:color="auto"/>
        <w:bottom w:val="none" w:sz="0" w:space="0" w:color="auto"/>
        <w:right w:val="none" w:sz="0" w:space="0" w:color="auto"/>
      </w:divBdr>
    </w:div>
    <w:div w:id="1646658677">
      <w:bodyDiv w:val="1"/>
      <w:marLeft w:val="0"/>
      <w:marRight w:val="0"/>
      <w:marTop w:val="0"/>
      <w:marBottom w:val="0"/>
      <w:divBdr>
        <w:top w:val="none" w:sz="0" w:space="0" w:color="auto"/>
        <w:left w:val="none" w:sz="0" w:space="0" w:color="auto"/>
        <w:bottom w:val="none" w:sz="0" w:space="0" w:color="auto"/>
        <w:right w:val="none" w:sz="0" w:space="0" w:color="auto"/>
      </w:divBdr>
    </w:div>
    <w:div w:id="1655714991">
      <w:bodyDiv w:val="1"/>
      <w:marLeft w:val="0"/>
      <w:marRight w:val="0"/>
      <w:marTop w:val="0"/>
      <w:marBottom w:val="0"/>
      <w:divBdr>
        <w:top w:val="none" w:sz="0" w:space="0" w:color="auto"/>
        <w:left w:val="none" w:sz="0" w:space="0" w:color="auto"/>
        <w:bottom w:val="none" w:sz="0" w:space="0" w:color="auto"/>
        <w:right w:val="none" w:sz="0" w:space="0" w:color="auto"/>
      </w:divBdr>
    </w:div>
    <w:div w:id="1657956852">
      <w:bodyDiv w:val="1"/>
      <w:marLeft w:val="0"/>
      <w:marRight w:val="0"/>
      <w:marTop w:val="0"/>
      <w:marBottom w:val="0"/>
      <w:divBdr>
        <w:top w:val="none" w:sz="0" w:space="0" w:color="auto"/>
        <w:left w:val="none" w:sz="0" w:space="0" w:color="auto"/>
        <w:bottom w:val="none" w:sz="0" w:space="0" w:color="auto"/>
        <w:right w:val="none" w:sz="0" w:space="0" w:color="auto"/>
      </w:divBdr>
    </w:div>
    <w:div w:id="1658075950">
      <w:bodyDiv w:val="1"/>
      <w:marLeft w:val="0"/>
      <w:marRight w:val="0"/>
      <w:marTop w:val="0"/>
      <w:marBottom w:val="0"/>
      <w:divBdr>
        <w:top w:val="none" w:sz="0" w:space="0" w:color="auto"/>
        <w:left w:val="none" w:sz="0" w:space="0" w:color="auto"/>
        <w:bottom w:val="none" w:sz="0" w:space="0" w:color="auto"/>
        <w:right w:val="none" w:sz="0" w:space="0" w:color="auto"/>
      </w:divBdr>
    </w:div>
    <w:div w:id="1662386874">
      <w:bodyDiv w:val="1"/>
      <w:marLeft w:val="0"/>
      <w:marRight w:val="0"/>
      <w:marTop w:val="0"/>
      <w:marBottom w:val="0"/>
      <w:divBdr>
        <w:top w:val="none" w:sz="0" w:space="0" w:color="auto"/>
        <w:left w:val="none" w:sz="0" w:space="0" w:color="auto"/>
        <w:bottom w:val="none" w:sz="0" w:space="0" w:color="auto"/>
        <w:right w:val="none" w:sz="0" w:space="0" w:color="auto"/>
      </w:divBdr>
    </w:div>
    <w:div w:id="1667054648">
      <w:bodyDiv w:val="1"/>
      <w:marLeft w:val="0"/>
      <w:marRight w:val="0"/>
      <w:marTop w:val="0"/>
      <w:marBottom w:val="0"/>
      <w:divBdr>
        <w:top w:val="none" w:sz="0" w:space="0" w:color="auto"/>
        <w:left w:val="none" w:sz="0" w:space="0" w:color="auto"/>
        <w:bottom w:val="none" w:sz="0" w:space="0" w:color="auto"/>
        <w:right w:val="none" w:sz="0" w:space="0" w:color="auto"/>
      </w:divBdr>
    </w:div>
    <w:div w:id="1670331691">
      <w:bodyDiv w:val="1"/>
      <w:marLeft w:val="0"/>
      <w:marRight w:val="0"/>
      <w:marTop w:val="0"/>
      <w:marBottom w:val="0"/>
      <w:divBdr>
        <w:top w:val="none" w:sz="0" w:space="0" w:color="auto"/>
        <w:left w:val="none" w:sz="0" w:space="0" w:color="auto"/>
        <w:bottom w:val="none" w:sz="0" w:space="0" w:color="auto"/>
        <w:right w:val="none" w:sz="0" w:space="0" w:color="auto"/>
      </w:divBdr>
    </w:div>
    <w:div w:id="1672179233">
      <w:bodyDiv w:val="1"/>
      <w:marLeft w:val="0"/>
      <w:marRight w:val="0"/>
      <w:marTop w:val="0"/>
      <w:marBottom w:val="0"/>
      <w:divBdr>
        <w:top w:val="none" w:sz="0" w:space="0" w:color="auto"/>
        <w:left w:val="none" w:sz="0" w:space="0" w:color="auto"/>
        <w:bottom w:val="none" w:sz="0" w:space="0" w:color="auto"/>
        <w:right w:val="none" w:sz="0" w:space="0" w:color="auto"/>
      </w:divBdr>
    </w:div>
    <w:div w:id="1672834177">
      <w:bodyDiv w:val="1"/>
      <w:marLeft w:val="0"/>
      <w:marRight w:val="0"/>
      <w:marTop w:val="0"/>
      <w:marBottom w:val="0"/>
      <w:divBdr>
        <w:top w:val="none" w:sz="0" w:space="0" w:color="auto"/>
        <w:left w:val="none" w:sz="0" w:space="0" w:color="auto"/>
        <w:bottom w:val="none" w:sz="0" w:space="0" w:color="auto"/>
        <w:right w:val="none" w:sz="0" w:space="0" w:color="auto"/>
      </w:divBdr>
    </w:div>
    <w:div w:id="1675062249">
      <w:bodyDiv w:val="1"/>
      <w:marLeft w:val="0"/>
      <w:marRight w:val="0"/>
      <w:marTop w:val="0"/>
      <w:marBottom w:val="0"/>
      <w:divBdr>
        <w:top w:val="none" w:sz="0" w:space="0" w:color="auto"/>
        <w:left w:val="none" w:sz="0" w:space="0" w:color="auto"/>
        <w:bottom w:val="none" w:sz="0" w:space="0" w:color="auto"/>
        <w:right w:val="none" w:sz="0" w:space="0" w:color="auto"/>
      </w:divBdr>
    </w:div>
    <w:div w:id="1676225097">
      <w:bodyDiv w:val="1"/>
      <w:marLeft w:val="0"/>
      <w:marRight w:val="0"/>
      <w:marTop w:val="0"/>
      <w:marBottom w:val="0"/>
      <w:divBdr>
        <w:top w:val="none" w:sz="0" w:space="0" w:color="auto"/>
        <w:left w:val="none" w:sz="0" w:space="0" w:color="auto"/>
        <w:bottom w:val="none" w:sz="0" w:space="0" w:color="auto"/>
        <w:right w:val="none" w:sz="0" w:space="0" w:color="auto"/>
      </w:divBdr>
    </w:div>
    <w:div w:id="1676569611">
      <w:bodyDiv w:val="1"/>
      <w:marLeft w:val="0"/>
      <w:marRight w:val="0"/>
      <w:marTop w:val="0"/>
      <w:marBottom w:val="0"/>
      <w:divBdr>
        <w:top w:val="none" w:sz="0" w:space="0" w:color="auto"/>
        <w:left w:val="none" w:sz="0" w:space="0" w:color="auto"/>
        <w:bottom w:val="none" w:sz="0" w:space="0" w:color="auto"/>
        <w:right w:val="none" w:sz="0" w:space="0" w:color="auto"/>
      </w:divBdr>
    </w:div>
    <w:div w:id="1679575616">
      <w:bodyDiv w:val="1"/>
      <w:marLeft w:val="0"/>
      <w:marRight w:val="0"/>
      <w:marTop w:val="0"/>
      <w:marBottom w:val="0"/>
      <w:divBdr>
        <w:top w:val="none" w:sz="0" w:space="0" w:color="auto"/>
        <w:left w:val="none" w:sz="0" w:space="0" w:color="auto"/>
        <w:bottom w:val="none" w:sz="0" w:space="0" w:color="auto"/>
        <w:right w:val="none" w:sz="0" w:space="0" w:color="auto"/>
      </w:divBdr>
    </w:div>
    <w:div w:id="1682857553">
      <w:bodyDiv w:val="1"/>
      <w:marLeft w:val="0"/>
      <w:marRight w:val="0"/>
      <w:marTop w:val="0"/>
      <w:marBottom w:val="0"/>
      <w:divBdr>
        <w:top w:val="none" w:sz="0" w:space="0" w:color="auto"/>
        <w:left w:val="none" w:sz="0" w:space="0" w:color="auto"/>
        <w:bottom w:val="none" w:sz="0" w:space="0" w:color="auto"/>
        <w:right w:val="none" w:sz="0" w:space="0" w:color="auto"/>
      </w:divBdr>
    </w:div>
    <w:div w:id="1683699127">
      <w:bodyDiv w:val="1"/>
      <w:marLeft w:val="0"/>
      <w:marRight w:val="0"/>
      <w:marTop w:val="0"/>
      <w:marBottom w:val="0"/>
      <w:divBdr>
        <w:top w:val="none" w:sz="0" w:space="0" w:color="auto"/>
        <w:left w:val="none" w:sz="0" w:space="0" w:color="auto"/>
        <w:bottom w:val="none" w:sz="0" w:space="0" w:color="auto"/>
        <w:right w:val="none" w:sz="0" w:space="0" w:color="auto"/>
      </w:divBdr>
    </w:div>
    <w:div w:id="1689792167">
      <w:bodyDiv w:val="1"/>
      <w:marLeft w:val="0"/>
      <w:marRight w:val="0"/>
      <w:marTop w:val="0"/>
      <w:marBottom w:val="0"/>
      <w:divBdr>
        <w:top w:val="none" w:sz="0" w:space="0" w:color="auto"/>
        <w:left w:val="none" w:sz="0" w:space="0" w:color="auto"/>
        <w:bottom w:val="none" w:sz="0" w:space="0" w:color="auto"/>
        <w:right w:val="none" w:sz="0" w:space="0" w:color="auto"/>
      </w:divBdr>
    </w:div>
    <w:div w:id="1690445568">
      <w:bodyDiv w:val="1"/>
      <w:marLeft w:val="0"/>
      <w:marRight w:val="0"/>
      <w:marTop w:val="0"/>
      <w:marBottom w:val="0"/>
      <w:divBdr>
        <w:top w:val="none" w:sz="0" w:space="0" w:color="auto"/>
        <w:left w:val="none" w:sz="0" w:space="0" w:color="auto"/>
        <w:bottom w:val="none" w:sz="0" w:space="0" w:color="auto"/>
        <w:right w:val="none" w:sz="0" w:space="0" w:color="auto"/>
      </w:divBdr>
    </w:div>
    <w:div w:id="1690643062">
      <w:bodyDiv w:val="1"/>
      <w:marLeft w:val="0"/>
      <w:marRight w:val="0"/>
      <w:marTop w:val="0"/>
      <w:marBottom w:val="0"/>
      <w:divBdr>
        <w:top w:val="none" w:sz="0" w:space="0" w:color="auto"/>
        <w:left w:val="none" w:sz="0" w:space="0" w:color="auto"/>
        <w:bottom w:val="none" w:sz="0" w:space="0" w:color="auto"/>
        <w:right w:val="none" w:sz="0" w:space="0" w:color="auto"/>
      </w:divBdr>
    </w:div>
    <w:div w:id="1693721709">
      <w:bodyDiv w:val="1"/>
      <w:marLeft w:val="0"/>
      <w:marRight w:val="0"/>
      <w:marTop w:val="0"/>
      <w:marBottom w:val="0"/>
      <w:divBdr>
        <w:top w:val="none" w:sz="0" w:space="0" w:color="auto"/>
        <w:left w:val="none" w:sz="0" w:space="0" w:color="auto"/>
        <w:bottom w:val="none" w:sz="0" w:space="0" w:color="auto"/>
        <w:right w:val="none" w:sz="0" w:space="0" w:color="auto"/>
      </w:divBdr>
    </w:div>
    <w:div w:id="1698462674">
      <w:bodyDiv w:val="1"/>
      <w:marLeft w:val="0"/>
      <w:marRight w:val="0"/>
      <w:marTop w:val="0"/>
      <w:marBottom w:val="0"/>
      <w:divBdr>
        <w:top w:val="none" w:sz="0" w:space="0" w:color="auto"/>
        <w:left w:val="none" w:sz="0" w:space="0" w:color="auto"/>
        <w:bottom w:val="none" w:sz="0" w:space="0" w:color="auto"/>
        <w:right w:val="none" w:sz="0" w:space="0" w:color="auto"/>
      </w:divBdr>
    </w:div>
    <w:div w:id="1702123032">
      <w:bodyDiv w:val="1"/>
      <w:marLeft w:val="0"/>
      <w:marRight w:val="0"/>
      <w:marTop w:val="0"/>
      <w:marBottom w:val="0"/>
      <w:divBdr>
        <w:top w:val="none" w:sz="0" w:space="0" w:color="auto"/>
        <w:left w:val="none" w:sz="0" w:space="0" w:color="auto"/>
        <w:bottom w:val="none" w:sz="0" w:space="0" w:color="auto"/>
        <w:right w:val="none" w:sz="0" w:space="0" w:color="auto"/>
      </w:divBdr>
    </w:div>
    <w:div w:id="1704163532">
      <w:bodyDiv w:val="1"/>
      <w:marLeft w:val="0"/>
      <w:marRight w:val="0"/>
      <w:marTop w:val="0"/>
      <w:marBottom w:val="0"/>
      <w:divBdr>
        <w:top w:val="none" w:sz="0" w:space="0" w:color="auto"/>
        <w:left w:val="none" w:sz="0" w:space="0" w:color="auto"/>
        <w:bottom w:val="none" w:sz="0" w:space="0" w:color="auto"/>
        <w:right w:val="none" w:sz="0" w:space="0" w:color="auto"/>
      </w:divBdr>
    </w:div>
    <w:div w:id="1707633902">
      <w:bodyDiv w:val="1"/>
      <w:marLeft w:val="0"/>
      <w:marRight w:val="0"/>
      <w:marTop w:val="0"/>
      <w:marBottom w:val="0"/>
      <w:divBdr>
        <w:top w:val="none" w:sz="0" w:space="0" w:color="auto"/>
        <w:left w:val="none" w:sz="0" w:space="0" w:color="auto"/>
        <w:bottom w:val="none" w:sz="0" w:space="0" w:color="auto"/>
        <w:right w:val="none" w:sz="0" w:space="0" w:color="auto"/>
      </w:divBdr>
    </w:div>
    <w:div w:id="1708020726">
      <w:bodyDiv w:val="1"/>
      <w:marLeft w:val="0"/>
      <w:marRight w:val="0"/>
      <w:marTop w:val="0"/>
      <w:marBottom w:val="0"/>
      <w:divBdr>
        <w:top w:val="none" w:sz="0" w:space="0" w:color="auto"/>
        <w:left w:val="none" w:sz="0" w:space="0" w:color="auto"/>
        <w:bottom w:val="none" w:sz="0" w:space="0" w:color="auto"/>
        <w:right w:val="none" w:sz="0" w:space="0" w:color="auto"/>
      </w:divBdr>
    </w:div>
    <w:div w:id="1708329848">
      <w:bodyDiv w:val="1"/>
      <w:marLeft w:val="0"/>
      <w:marRight w:val="0"/>
      <w:marTop w:val="0"/>
      <w:marBottom w:val="0"/>
      <w:divBdr>
        <w:top w:val="none" w:sz="0" w:space="0" w:color="auto"/>
        <w:left w:val="none" w:sz="0" w:space="0" w:color="auto"/>
        <w:bottom w:val="none" w:sz="0" w:space="0" w:color="auto"/>
        <w:right w:val="none" w:sz="0" w:space="0" w:color="auto"/>
      </w:divBdr>
    </w:div>
    <w:div w:id="1708794551">
      <w:bodyDiv w:val="1"/>
      <w:marLeft w:val="0"/>
      <w:marRight w:val="0"/>
      <w:marTop w:val="0"/>
      <w:marBottom w:val="0"/>
      <w:divBdr>
        <w:top w:val="none" w:sz="0" w:space="0" w:color="auto"/>
        <w:left w:val="none" w:sz="0" w:space="0" w:color="auto"/>
        <w:bottom w:val="none" w:sz="0" w:space="0" w:color="auto"/>
        <w:right w:val="none" w:sz="0" w:space="0" w:color="auto"/>
      </w:divBdr>
    </w:div>
    <w:div w:id="1711297108">
      <w:bodyDiv w:val="1"/>
      <w:marLeft w:val="0"/>
      <w:marRight w:val="0"/>
      <w:marTop w:val="0"/>
      <w:marBottom w:val="0"/>
      <w:divBdr>
        <w:top w:val="none" w:sz="0" w:space="0" w:color="auto"/>
        <w:left w:val="none" w:sz="0" w:space="0" w:color="auto"/>
        <w:bottom w:val="none" w:sz="0" w:space="0" w:color="auto"/>
        <w:right w:val="none" w:sz="0" w:space="0" w:color="auto"/>
      </w:divBdr>
    </w:div>
    <w:div w:id="1718315459">
      <w:bodyDiv w:val="1"/>
      <w:marLeft w:val="0"/>
      <w:marRight w:val="0"/>
      <w:marTop w:val="0"/>
      <w:marBottom w:val="0"/>
      <w:divBdr>
        <w:top w:val="none" w:sz="0" w:space="0" w:color="auto"/>
        <w:left w:val="none" w:sz="0" w:space="0" w:color="auto"/>
        <w:bottom w:val="none" w:sz="0" w:space="0" w:color="auto"/>
        <w:right w:val="none" w:sz="0" w:space="0" w:color="auto"/>
      </w:divBdr>
    </w:div>
    <w:div w:id="1721781065">
      <w:bodyDiv w:val="1"/>
      <w:marLeft w:val="0"/>
      <w:marRight w:val="0"/>
      <w:marTop w:val="0"/>
      <w:marBottom w:val="0"/>
      <w:divBdr>
        <w:top w:val="none" w:sz="0" w:space="0" w:color="auto"/>
        <w:left w:val="none" w:sz="0" w:space="0" w:color="auto"/>
        <w:bottom w:val="none" w:sz="0" w:space="0" w:color="auto"/>
        <w:right w:val="none" w:sz="0" w:space="0" w:color="auto"/>
      </w:divBdr>
    </w:div>
    <w:div w:id="1722708294">
      <w:bodyDiv w:val="1"/>
      <w:marLeft w:val="0"/>
      <w:marRight w:val="0"/>
      <w:marTop w:val="0"/>
      <w:marBottom w:val="0"/>
      <w:divBdr>
        <w:top w:val="none" w:sz="0" w:space="0" w:color="auto"/>
        <w:left w:val="none" w:sz="0" w:space="0" w:color="auto"/>
        <w:bottom w:val="none" w:sz="0" w:space="0" w:color="auto"/>
        <w:right w:val="none" w:sz="0" w:space="0" w:color="auto"/>
      </w:divBdr>
    </w:div>
    <w:div w:id="1724519606">
      <w:bodyDiv w:val="1"/>
      <w:marLeft w:val="0"/>
      <w:marRight w:val="0"/>
      <w:marTop w:val="0"/>
      <w:marBottom w:val="0"/>
      <w:divBdr>
        <w:top w:val="none" w:sz="0" w:space="0" w:color="auto"/>
        <w:left w:val="none" w:sz="0" w:space="0" w:color="auto"/>
        <w:bottom w:val="none" w:sz="0" w:space="0" w:color="auto"/>
        <w:right w:val="none" w:sz="0" w:space="0" w:color="auto"/>
      </w:divBdr>
    </w:div>
    <w:div w:id="1726953937">
      <w:bodyDiv w:val="1"/>
      <w:marLeft w:val="0"/>
      <w:marRight w:val="0"/>
      <w:marTop w:val="0"/>
      <w:marBottom w:val="0"/>
      <w:divBdr>
        <w:top w:val="none" w:sz="0" w:space="0" w:color="auto"/>
        <w:left w:val="none" w:sz="0" w:space="0" w:color="auto"/>
        <w:bottom w:val="none" w:sz="0" w:space="0" w:color="auto"/>
        <w:right w:val="none" w:sz="0" w:space="0" w:color="auto"/>
      </w:divBdr>
    </w:div>
    <w:div w:id="1727610388">
      <w:bodyDiv w:val="1"/>
      <w:marLeft w:val="0"/>
      <w:marRight w:val="0"/>
      <w:marTop w:val="0"/>
      <w:marBottom w:val="0"/>
      <w:divBdr>
        <w:top w:val="none" w:sz="0" w:space="0" w:color="auto"/>
        <w:left w:val="none" w:sz="0" w:space="0" w:color="auto"/>
        <w:bottom w:val="none" w:sz="0" w:space="0" w:color="auto"/>
        <w:right w:val="none" w:sz="0" w:space="0" w:color="auto"/>
      </w:divBdr>
    </w:div>
    <w:div w:id="1729452864">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29912675">
      <w:bodyDiv w:val="1"/>
      <w:marLeft w:val="0"/>
      <w:marRight w:val="0"/>
      <w:marTop w:val="0"/>
      <w:marBottom w:val="0"/>
      <w:divBdr>
        <w:top w:val="none" w:sz="0" w:space="0" w:color="auto"/>
        <w:left w:val="none" w:sz="0" w:space="0" w:color="auto"/>
        <w:bottom w:val="none" w:sz="0" w:space="0" w:color="auto"/>
        <w:right w:val="none" w:sz="0" w:space="0" w:color="auto"/>
      </w:divBdr>
    </w:div>
    <w:div w:id="1742364649">
      <w:bodyDiv w:val="1"/>
      <w:marLeft w:val="0"/>
      <w:marRight w:val="0"/>
      <w:marTop w:val="0"/>
      <w:marBottom w:val="0"/>
      <w:divBdr>
        <w:top w:val="none" w:sz="0" w:space="0" w:color="auto"/>
        <w:left w:val="none" w:sz="0" w:space="0" w:color="auto"/>
        <w:bottom w:val="none" w:sz="0" w:space="0" w:color="auto"/>
        <w:right w:val="none" w:sz="0" w:space="0" w:color="auto"/>
      </w:divBdr>
    </w:div>
    <w:div w:id="1746027341">
      <w:bodyDiv w:val="1"/>
      <w:marLeft w:val="0"/>
      <w:marRight w:val="0"/>
      <w:marTop w:val="0"/>
      <w:marBottom w:val="0"/>
      <w:divBdr>
        <w:top w:val="none" w:sz="0" w:space="0" w:color="auto"/>
        <w:left w:val="none" w:sz="0" w:space="0" w:color="auto"/>
        <w:bottom w:val="none" w:sz="0" w:space="0" w:color="auto"/>
        <w:right w:val="none" w:sz="0" w:space="0" w:color="auto"/>
      </w:divBdr>
    </w:div>
    <w:div w:id="1748456444">
      <w:bodyDiv w:val="1"/>
      <w:marLeft w:val="0"/>
      <w:marRight w:val="0"/>
      <w:marTop w:val="0"/>
      <w:marBottom w:val="0"/>
      <w:divBdr>
        <w:top w:val="none" w:sz="0" w:space="0" w:color="auto"/>
        <w:left w:val="none" w:sz="0" w:space="0" w:color="auto"/>
        <w:bottom w:val="none" w:sz="0" w:space="0" w:color="auto"/>
        <w:right w:val="none" w:sz="0" w:space="0" w:color="auto"/>
      </w:divBdr>
    </w:div>
    <w:div w:id="1749109709">
      <w:bodyDiv w:val="1"/>
      <w:marLeft w:val="0"/>
      <w:marRight w:val="0"/>
      <w:marTop w:val="0"/>
      <w:marBottom w:val="0"/>
      <w:divBdr>
        <w:top w:val="none" w:sz="0" w:space="0" w:color="auto"/>
        <w:left w:val="none" w:sz="0" w:space="0" w:color="auto"/>
        <w:bottom w:val="none" w:sz="0" w:space="0" w:color="auto"/>
        <w:right w:val="none" w:sz="0" w:space="0" w:color="auto"/>
      </w:divBdr>
    </w:div>
    <w:div w:id="1750539556">
      <w:bodyDiv w:val="1"/>
      <w:marLeft w:val="0"/>
      <w:marRight w:val="0"/>
      <w:marTop w:val="0"/>
      <w:marBottom w:val="0"/>
      <w:divBdr>
        <w:top w:val="none" w:sz="0" w:space="0" w:color="auto"/>
        <w:left w:val="none" w:sz="0" w:space="0" w:color="auto"/>
        <w:bottom w:val="none" w:sz="0" w:space="0" w:color="auto"/>
        <w:right w:val="none" w:sz="0" w:space="0" w:color="auto"/>
      </w:divBdr>
    </w:div>
    <w:div w:id="1750807813">
      <w:bodyDiv w:val="1"/>
      <w:marLeft w:val="0"/>
      <w:marRight w:val="0"/>
      <w:marTop w:val="0"/>
      <w:marBottom w:val="0"/>
      <w:divBdr>
        <w:top w:val="none" w:sz="0" w:space="0" w:color="auto"/>
        <w:left w:val="none" w:sz="0" w:space="0" w:color="auto"/>
        <w:bottom w:val="none" w:sz="0" w:space="0" w:color="auto"/>
        <w:right w:val="none" w:sz="0" w:space="0" w:color="auto"/>
      </w:divBdr>
    </w:div>
    <w:div w:id="1761483640">
      <w:bodyDiv w:val="1"/>
      <w:marLeft w:val="0"/>
      <w:marRight w:val="0"/>
      <w:marTop w:val="0"/>
      <w:marBottom w:val="0"/>
      <w:divBdr>
        <w:top w:val="none" w:sz="0" w:space="0" w:color="auto"/>
        <w:left w:val="none" w:sz="0" w:space="0" w:color="auto"/>
        <w:bottom w:val="none" w:sz="0" w:space="0" w:color="auto"/>
        <w:right w:val="none" w:sz="0" w:space="0" w:color="auto"/>
      </w:divBdr>
    </w:div>
    <w:div w:id="1764035953">
      <w:bodyDiv w:val="1"/>
      <w:marLeft w:val="0"/>
      <w:marRight w:val="0"/>
      <w:marTop w:val="0"/>
      <w:marBottom w:val="0"/>
      <w:divBdr>
        <w:top w:val="none" w:sz="0" w:space="0" w:color="auto"/>
        <w:left w:val="none" w:sz="0" w:space="0" w:color="auto"/>
        <w:bottom w:val="none" w:sz="0" w:space="0" w:color="auto"/>
        <w:right w:val="none" w:sz="0" w:space="0" w:color="auto"/>
      </w:divBdr>
    </w:div>
    <w:div w:id="1764298987">
      <w:bodyDiv w:val="1"/>
      <w:marLeft w:val="0"/>
      <w:marRight w:val="0"/>
      <w:marTop w:val="0"/>
      <w:marBottom w:val="0"/>
      <w:divBdr>
        <w:top w:val="none" w:sz="0" w:space="0" w:color="auto"/>
        <w:left w:val="none" w:sz="0" w:space="0" w:color="auto"/>
        <w:bottom w:val="none" w:sz="0" w:space="0" w:color="auto"/>
        <w:right w:val="none" w:sz="0" w:space="0" w:color="auto"/>
      </w:divBdr>
    </w:div>
    <w:div w:id="1765957773">
      <w:bodyDiv w:val="1"/>
      <w:marLeft w:val="0"/>
      <w:marRight w:val="0"/>
      <w:marTop w:val="0"/>
      <w:marBottom w:val="0"/>
      <w:divBdr>
        <w:top w:val="none" w:sz="0" w:space="0" w:color="auto"/>
        <w:left w:val="none" w:sz="0" w:space="0" w:color="auto"/>
        <w:bottom w:val="none" w:sz="0" w:space="0" w:color="auto"/>
        <w:right w:val="none" w:sz="0" w:space="0" w:color="auto"/>
      </w:divBdr>
    </w:div>
    <w:div w:id="1769040539">
      <w:bodyDiv w:val="1"/>
      <w:marLeft w:val="0"/>
      <w:marRight w:val="0"/>
      <w:marTop w:val="0"/>
      <w:marBottom w:val="0"/>
      <w:divBdr>
        <w:top w:val="none" w:sz="0" w:space="0" w:color="auto"/>
        <w:left w:val="none" w:sz="0" w:space="0" w:color="auto"/>
        <w:bottom w:val="none" w:sz="0" w:space="0" w:color="auto"/>
        <w:right w:val="none" w:sz="0" w:space="0" w:color="auto"/>
      </w:divBdr>
    </w:div>
    <w:div w:id="1773083856">
      <w:bodyDiv w:val="1"/>
      <w:marLeft w:val="0"/>
      <w:marRight w:val="0"/>
      <w:marTop w:val="0"/>
      <w:marBottom w:val="0"/>
      <w:divBdr>
        <w:top w:val="none" w:sz="0" w:space="0" w:color="auto"/>
        <w:left w:val="none" w:sz="0" w:space="0" w:color="auto"/>
        <w:bottom w:val="none" w:sz="0" w:space="0" w:color="auto"/>
        <w:right w:val="none" w:sz="0" w:space="0" w:color="auto"/>
      </w:divBdr>
    </w:div>
    <w:div w:id="1773823266">
      <w:bodyDiv w:val="1"/>
      <w:marLeft w:val="0"/>
      <w:marRight w:val="0"/>
      <w:marTop w:val="0"/>
      <w:marBottom w:val="0"/>
      <w:divBdr>
        <w:top w:val="none" w:sz="0" w:space="0" w:color="auto"/>
        <w:left w:val="none" w:sz="0" w:space="0" w:color="auto"/>
        <w:bottom w:val="none" w:sz="0" w:space="0" w:color="auto"/>
        <w:right w:val="none" w:sz="0" w:space="0" w:color="auto"/>
      </w:divBdr>
    </w:div>
    <w:div w:id="1774737591">
      <w:bodyDiv w:val="1"/>
      <w:marLeft w:val="0"/>
      <w:marRight w:val="0"/>
      <w:marTop w:val="0"/>
      <w:marBottom w:val="0"/>
      <w:divBdr>
        <w:top w:val="none" w:sz="0" w:space="0" w:color="auto"/>
        <w:left w:val="none" w:sz="0" w:space="0" w:color="auto"/>
        <w:bottom w:val="none" w:sz="0" w:space="0" w:color="auto"/>
        <w:right w:val="none" w:sz="0" w:space="0" w:color="auto"/>
      </w:divBdr>
    </w:div>
    <w:div w:id="1778871464">
      <w:bodyDiv w:val="1"/>
      <w:marLeft w:val="0"/>
      <w:marRight w:val="0"/>
      <w:marTop w:val="0"/>
      <w:marBottom w:val="0"/>
      <w:divBdr>
        <w:top w:val="none" w:sz="0" w:space="0" w:color="auto"/>
        <w:left w:val="none" w:sz="0" w:space="0" w:color="auto"/>
        <w:bottom w:val="none" w:sz="0" w:space="0" w:color="auto"/>
        <w:right w:val="none" w:sz="0" w:space="0" w:color="auto"/>
      </w:divBdr>
    </w:div>
    <w:div w:id="1779569083">
      <w:bodyDiv w:val="1"/>
      <w:marLeft w:val="0"/>
      <w:marRight w:val="0"/>
      <w:marTop w:val="0"/>
      <w:marBottom w:val="0"/>
      <w:divBdr>
        <w:top w:val="none" w:sz="0" w:space="0" w:color="auto"/>
        <w:left w:val="none" w:sz="0" w:space="0" w:color="auto"/>
        <w:bottom w:val="none" w:sz="0" w:space="0" w:color="auto"/>
        <w:right w:val="none" w:sz="0" w:space="0" w:color="auto"/>
      </w:divBdr>
    </w:div>
    <w:div w:id="1779982994">
      <w:bodyDiv w:val="1"/>
      <w:marLeft w:val="0"/>
      <w:marRight w:val="0"/>
      <w:marTop w:val="0"/>
      <w:marBottom w:val="0"/>
      <w:divBdr>
        <w:top w:val="none" w:sz="0" w:space="0" w:color="auto"/>
        <w:left w:val="none" w:sz="0" w:space="0" w:color="auto"/>
        <w:bottom w:val="none" w:sz="0" w:space="0" w:color="auto"/>
        <w:right w:val="none" w:sz="0" w:space="0" w:color="auto"/>
      </w:divBdr>
    </w:div>
    <w:div w:id="1792089543">
      <w:bodyDiv w:val="1"/>
      <w:marLeft w:val="0"/>
      <w:marRight w:val="0"/>
      <w:marTop w:val="0"/>
      <w:marBottom w:val="0"/>
      <w:divBdr>
        <w:top w:val="none" w:sz="0" w:space="0" w:color="auto"/>
        <w:left w:val="none" w:sz="0" w:space="0" w:color="auto"/>
        <w:bottom w:val="none" w:sz="0" w:space="0" w:color="auto"/>
        <w:right w:val="none" w:sz="0" w:space="0" w:color="auto"/>
      </w:divBdr>
    </w:div>
    <w:div w:id="1794980461">
      <w:bodyDiv w:val="1"/>
      <w:marLeft w:val="0"/>
      <w:marRight w:val="0"/>
      <w:marTop w:val="0"/>
      <w:marBottom w:val="0"/>
      <w:divBdr>
        <w:top w:val="none" w:sz="0" w:space="0" w:color="auto"/>
        <w:left w:val="none" w:sz="0" w:space="0" w:color="auto"/>
        <w:bottom w:val="none" w:sz="0" w:space="0" w:color="auto"/>
        <w:right w:val="none" w:sz="0" w:space="0" w:color="auto"/>
      </w:divBdr>
    </w:div>
    <w:div w:id="1806314992">
      <w:bodyDiv w:val="1"/>
      <w:marLeft w:val="0"/>
      <w:marRight w:val="0"/>
      <w:marTop w:val="0"/>
      <w:marBottom w:val="0"/>
      <w:divBdr>
        <w:top w:val="none" w:sz="0" w:space="0" w:color="auto"/>
        <w:left w:val="none" w:sz="0" w:space="0" w:color="auto"/>
        <w:bottom w:val="none" w:sz="0" w:space="0" w:color="auto"/>
        <w:right w:val="none" w:sz="0" w:space="0" w:color="auto"/>
      </w:divBdr>
    </w:div>
    <w:div w:id="1808469220">
      <w:bodyDiv w:val="1"/>
      <w:marLeft w:val="0"/>
      <w:marRight w:val="0"/>
      <w:marTop w:val="0"/>
      <w:marBottom w:val="0"/>
      <w:divBdr>
        <w:top w:val="none" w:sz="0" w:space="0" w:color="auto"/>
        <w:left w:val="none" w:sz="0" w:space="0" w:color="auto"/>
        <w:bottom w:val="none" w:sz="0" w:space="0" w:color="auto"/>
        <w:right w:val="none" w:sz="0" w:space="0" w:color="auto"/>
      </w:divBdr>
    </w:div>
    <w:div w:id="1809518920">
      <w:bodyDiv w:val="1"/>
      <w:marLeft w:val="0"/>
      <w:marRight w:val="0"/>
      <w:marTop w:val="0"/>
      <w:marBottom w:val="0"/>
      <w:divBdr>
        <w:top w:val="none" w:sz="0" w:space="0" w:color="auto"/>
        <w:left w:val="none" w:sz="0" w:space="0" w:color="auto"/>
        <w:bottom w:val="none" w:sz="0" w:space="0" w:color="auto"/>
        <w:right w:val="none" w:sz="0" w:space="0" w:color="auto"/>
      </w:divBdr>
    </w:div>
    <w:div w:id="1812357420">
      <w:bodyDiv w:val="1"/>
      <w:marLeft w:val="0"/>
      <w:marRight w:val="0"/>
      <w:marTop w:val="0"/>
      <w:marBottom w:val="0"/>
      <w:divBdr>
        <w:top w:val="none" w:sz="0" w:space="0" w:color="auto"/>
        <w:left w:val="none" w:sz="0" w:space="0" w:color="auto"/>
        <w:bottom w:val="none" w:sz="0" w:space="0" w:color="auto"/>
        <w:right w:val="none" w:sz="0" w:space="0" w:color="auto"/>
      </w:divBdr>
    </w:div>
    <w:div w:id="1813861991">
      <w:bodyDiv w:val="1"/>
      <w:marLeft w:val="0"/>
      <w:marRight w:val="0"/>
      <w:marTop w:val="0"/>
      <w:marBottom w:val="0"/>
      <w:divBdr>
        <w:top w:val="none" w:sz="0" w:space="0" w:color="auto"/>
        <w:left w:val="none" w:sz="0" w:space="0" w:color="auto"/>
        <w:bottom w:val="none" w:sz="0" w:space="0" w:color="auto"/>
        <w:right w:val="none" w:sz="0" w:space="0" w:color="auto"/>
      </w:divBdr>
    </w:div>
    <w:div w:id="1814175091">
      <w:bodyDiv w:val="1"/>
      <w:marLeft w:val="0"/>
      <w:marRight w:val="0"/>
      <w:marTop w:val="0"/>
      <w:marBottom w:val="0"/>
      <w:divBdr>
        <w:top w:val="none" w:sz="0" w:space="0" w:color="auto"/>
        <w:left w:val="none" w:sz="0" w:space="0" w:color="auto"/>
        <w:bottom w:val="none" w:sz="0" w:space="0" w:color="auto"/>
        <w:right w:val="none" w:sz="0" w:space="0" w:color="auto"/>
      </w:divBdr>
    </w:div>
    <w:div w:id="1814252476">
      <w:bodyDiv w:val="1"/>
      <w:marLeft w:val="0"/>
      <w:marRight w:val="0"/>
      <w:marTop w:val="0"/>
      <w:marBottom w:val="0"/>
      <w:divBdr>
        <w:top w:val="none" w:sz="0" w:space="0" w:color="auto"/>
        <w:left w:val="none" w:sz="0" w:space="0" w:color="auto"/>
        <w:bottom w:val="none" w:sz="0" w:space="0" w:color="auto"/>
        <w:right w:val="none" w:sz="0" w:space="0" w:color="auto"/>
      </w:divBdr>
    </w:div>
    <w:div w:id="1815095965">
      <w:bodyDiv w:val="1"/>
      <w:marLeft w:val="0"/>
      <w:marRight w:val="0"/>
      <w:marTop w:val="0"/>
      <w:marBottom w:val="0"/>
      <w:divBdr>
        <w:top w:val="none" w:sz="0" w:space="0" w:color="auto"/>
        <w:left w:val="none" w:sz="0" w:space="0" w:color="auto"/>
        <w:bottom w:val="none" w:sz="0" w:space="0" w:color="auto"/>
        <w:right w:val="none" w:sz="0" w:space="0" w:color="auto"/>
      </w:divBdr>
    </w:div>
    <w:div w:id="1815415886">
      <w:bodyDiv w:val="1"/>
      <w:marLeft w:val="0"/>
      <w:marRight w:val="0"/>
      <w:marTop w:val="0"/>
      <w:marBottom w:val="0"/>
      <w:divBdr>
        <w:top w:val="none" w:sz="0" w:space="0" w:color="auto"/>
        <w:left w:val="none" w:sz="0" w:space="0" w:color="auto"/>
        <w:bottom w:val="none" w:sz="0" w:space="0" w:color="auto"/>
        <w:right w:val="none" w:sz="0" w:space="0" w:color="auto"/>
      </w:divBdr>
    </w:div>
    <w:div w:id="1818765072">
      <w:bodyDiv w:val="1"/>
      <w:marLeft w:val="0"/>
      <w:marRight w:val="0"/>
      <w:marTop w:val="0"/>
      <w:marBottom w:val="0"/>
      <w:divBdr>
        <w:top w:val="none" w:sz="0" w:space="0" w:color="auto"/>
        <w:left w:val="none" w:sz="0" w:space="0" w:color="auto"/>
        <w:bottom w:val="none" w:sz="0" w:space="0" w:color="auto"/>
        <w:right w:val="none" w:sz="0" w:space="0" w:color="auto"/>
      </w:divBdr>
    </w:div>
    <w:div w:id="1819764470">
      <w:bodyDiv w:val="1"/>
      <w:marLeft w:val="0"/>
      <w:marRight w:val="0"/>
      <w:marTop w:val="0"/>
      <w:marBottom w:val="0"/>
      <w:divBdr>
        <w:top w:val="none" w:sz="0" w:space="0" w:color="auto"/>
        <w:left w:val="none" w:sz="0" w:space="0" w:color="auto"/>
        <w:bottom w:val="none" w:sz="0" w:space="0" w:color="auto"/>
        <w:right w:val="none" w:sz="0" w:space="0" w:color="auto"/>
      </w:divBdr>
    </w:div>
    <w:div w:id="1821653955">
      <w:bodyDiv w:val="1"/>
      <w:marLeft w:val="0"/>
      <w:marRight w:val="0"/>
      <w:marTop w:val="0"/>
      <w:marBottom w:val="0"/>
      <w:divBdr>
        <w:top w:val="none" w:sz="0" w:space="0" w:color="auto"/>
        <w:left w:val="none" w:sz="0" w:space="0" w:color="auto"/>
        <w:bottom w:val="none" w:sz="0" w:space="0" w:color="auto"/>
        <w:right w:val="none" w:sz="0" w:space="0" w:color="auto"/>
      </w:divBdr>
    </w:div>
    <w:div w:id="1823351041">
      <w:bodyDiv w:val="1"/>
      <w:marLeft w:val="0"/>
      <w:marRight w:val="0"/>
      <w:marTop w:val="0"/>
      <w:marBottom w:val="0"/>
      <w:divBdr>
        <w:top w:val="none" w:sz="0" w:space="0" w:color="auto"/>
        <w:left w:val="none" w:sz="0" w:space="0" w:color="auto"/>
        <w:bottom w:val="none" w:sz="0" w:space="0" w:color="auto"/>
        <w:right w:val="none" w:sz="0" w:space="0" w:color="auto"/>
      </w:divBdr>
    </w:div>
    <w:div w:id="1823621946">
      <w:bodyDiv w:val="1"/>
      <w:marLeft w:val="0"/>
      <w:marRight w:val="0"/>
      <w:marTop w:val="0"/>
      <w:marBottom w:val="0"/>
      <w:divBdr>
        <w:top w:val="none" w:sz="0" w:space="0" w:color="auto"/>
        <w:left w:val="none" w:sz="0" w:space="0" w:color="auto"/>
        <w:bottom w:val="none" w:sz="0" w:space="0" w:color="auto"/>
        <w:right w:val="none" w:sz="0" w:space="0" w:color="auto"/>
      </w:divBdr>
    </w:div>
    <w:div w:id="1825004512">
      <w:bodyDiv w:val="1"/>
      <w:marLeft w:val="0"/>
      <w:marRight w:val="0"/>
      <w:marTop w:val="0"/>
      <w:marBottom w:val="0"/>
      <w:divBdr>
        <w:top w:val="none" w:sz="0" w:space="0" w:color="auto"/>
        <w:left w:val="none" w:sz="0" w:space="0" w:color="auto"/>
        <w:bottom w:val="none" w:sz="0" w:space="0" w:color="auto"/>
        <w:right w:val="none" w:sz="0" w:space="0" w:color="auto"/>
      </w:divBdr>
    </w:div>
    <w:div w:id="1830052927">
      <w:bodyDiv w:val="1"/>
      <w:marLeft w:val="0"/>
      <w:marRight w:val="0"/>
      <w:marTop w:val="0"/>
      <w:marBottom w:val="0"/>
      <w:divBdr>
        <w:top w:val="none" w:sz="0" w:space="0" w:color="auto"/>
        <w:left w:val="none" w:sz="0" w:space="0" w:color="auto"/>
        <w:bottom w:val="none" w:sz="0" w:space="0" w:color="auto"/>
        <w:right w:val="none" w:sz="0" w:space="0" w:color="auto"/>
      </w:divBdr>
    </w:div>
    <w:div w:id="1830058348">
      <w:bodyDiv w:val="1"/>
      <w:marLeft w:val="0"/>
      <w:marRight w:val="0"/>
      <w:marTop w:val="0"/>
      <w:marBottom w:val="0"/>
      <w:divBdr>
        <w:top w:val="none" w:sz="0" w:space="0" w:color="auto"/>
        <w:left w:val="none" w:sz="0" w:space="0" w:color="auto"/>
        <w:bottom w:val="none" w:sz="0" w:space="0" w:color="auto"/>
        <w:right w:val="none" w:sz="0" w:space="0" w:color="auto"/>
      </w:divBdr>
    </w:div>
    <w:div w:id="1830709919">
      <w:bodyDiv w:val="1"/>
      <w:marLeft w:val="0"/>
      <w:marRight w:val="0"/>
      <w:marTop w:val="0"/>
      <w:marBottom w:val="0"/>
      <w:divBdr>
        <w:top w:val="none" w:sz="0" w:space="0" w:color="auto"/>
        <w:left w:val="none" w:sz="0" w:space="0" w:color="auto"/>
        <w:bottom w:val="none" w:sz="0" w:space="0" w:color="auto"/>
        <w:right w:val="none" w:sz="0" w:space="0" w:color="auto"/>
      </w:divBdr>
    </w:div>
    <w:div w:id="1835878319">
      <w:bodyDiv w:val="1"/>
      <w:marLeft w:val="0"/>
      <w:marRight w:val="0"/>
      <w:marTop w:val="0"/>
      <w:marBottom w:val="0"/>
      <w:divBdr>
        <w:top w:val="none" w:sz="0" w:space="0" w:color="auto"/>
        <w:left w:val="none" w:sz="0" w:space="0" w:color="auto"/>
        <w:bottom w:val="none" w:sz="0" w:space="0" w:color="auto"/>
        <w:right w:val="none" w:sz="0" w:space="0" w:color="auto"/>
      </w:divBdr>
    </w:div>
    <w:div w:id="1838616808">
      <w:bodyDiv w:val="1"/>
      <w:marLeft w:val="0"/>
      <w:marRight w:val="0"/>
      <w:marTop w:val="0"/>
      <w:marBottom w:val="0"/>
      <w:divBdr>
        <w:top w:val="none" w:sz="0" w:space="0" w:color="auto"/>
        <w:left w:val="none" w:sz="0" w:space="0" w:color="auto"/>
        <w:bottom w:val="none" w:sz="0" w:space="0" w:color="auto"/>
        <w:right w:val="none" w:sz="0" w:space="0" w:color="auto"/>
      </w:divBdr>
    </w:div>
    <w:div w:id="1844510796">
      <w:bodyDiv w:val="1"/>
      <w:marLeft w:val="0"/>
      <w:marRight w:val="0"/>
      <w:marTop w:val="0"/>
      <w:marBottom w:val="0"/>
      <w:divBdr>
        <w:top w:val="none" w:sz="0" w:space="0" w:color="auto"/>
        <w:left w:val="none" w:sz="0" w:space="0" w:color="auto"/>
        <w:bottom w:val="none" w:sz="0" w:space="0" w:color="auto"/>
        <w:right w:val="none" w:sz="0" w:space="0" w:color="auto"/>
      </w:divBdr>
    </w:div>
    <w:div w:id="1851020740">
      <w:bodyDiv w:val="1"/>
      <w:marLeft w:val="0"/>
      <w:marRight w:val="0"/>
      <w:marTop w:val="0"/>
      <w:marBottom w:val="0"/>
      <w:divBdr>
        <w:top w:val="none" w:sz="0" w:space="0" w:color="auto"/>
        <w:left w:val="none" w:sz="0" w:space="0" w:color="auto"/>
        <w:bottom w:val="none" w:sz="0" w:space="0" w:color="auto"/>
        <w:right w:val="none" w:sz="0" w:space="0" w:color="auto"/>
      </w:divBdr>
    </w:div>
    <w:div w:id="1851292122">
      <w:bodyDiv w:val="1"/>
      <w:marLeft w:val="0"/>
      <w:marRight w:val="0"/>
      <w:marTop w:val="0"/>
      <w:marBottom w:val="0"/>
      <w:divBdr>
        <w:top w:val="none" w:sz="0" w:space="0" w:color="auto"/>
        <w:left w:val="none" w:sz="0" w:space="0" w:color="auto"/>
        <w:bottom w:val="none" w:sz="0" w:space="0" w:color="auto"/>
        <w:right w:val="none" w:sz="0" w:space="0" w:color="auto"/>
      </w:divBdr>
    </w:div>
    <w:div w:id="1855924550">
      <w:bodyDiv w:val="1"/>
      <w:marLeft w:val="0"/>
      <w:marRight w:val="0"/>
      <w:marTop w:val="0"/>
      <w:marBottom w:val="0"/>
      <w:divBdr>
        <w:top w:val="none" w:sz="0" w:space="0" w:color="auto"/>
        <w:left w:val="none" w:sz="0" w:space="0" w:color="auto"/>
        <w:bottom w:val="none" w:sz="0" w:space="0" w:color="auto"/>
        <w:right w:val="none" w:sz="0" w:space="0" w:color="auto"/>
      </w:divBdr>
    </w:div>
    <w:div w:id="1857041325">
      <w:bodyDiv w:val="1"/>
      <w:marLeft w:val="0"/>
      <w:marRight w:val="0"/>
      <w:marTop w:val="0"/>
      <w:marBottom w:val="0"/>
      <w:divBdr>
        <w:top w:val="none" w:sz="0" w:space="0" w:color="auto"/>
        <w:left w:val="none" w:sz="0" w:space="0" w:color="auto"/>
        <w:bottom w:val="none" w:sz="0" w:space="0" w:color="auto"/>
        <w:right w:val="none" w:sz="0" w:space="0" w:color="auto"/>
      </w:divBdr>
    </w:div>
    <w:div w:id="1858227599">
      <w:bodyDiv w:val="1"/>
      <w:marLeft w:val="0"/>
      <w:marRight w:val="0"/>
      <w:marTop w:val="0"/>
      <w:marBottom w:val="0"/>
      <w:divBdr>
        <w:top w:val="none" w:sz="0" w:space="0" w:color="auto"/>
        <w:left w:val="none" w:sz="0" w:space="0" w:color="auto"/>
        <w:bottom w:val="none" w:sz="0" w:space="0" w:color="auto"/>
        <w:right w:val="none" w:sz="0" w:space="0" w:color="auto"/>
      </w:divBdr>
    </w:div>
    <w:div w:id="1858739358">
      <w:bodyDiv w:val="1"/>
      <w:marLeft w:val="0"/>
      <w:marRight w:val="0"/>
      <w:marTop w:val="0"/>
      <w:marBottom w:val="0"/>
      <w:divBdr>
        <w:top w:val="none" w:sz="0" w:space="0" w:color="auto"/>
        <w:left w:val="none" w:sz="0" w:space="0" w:color="auto"/>
        <w:bottom w:val="none" w:sz="0" w:space="0" w:color="auto"/>
        <w:right w:val="none" w:sz="0" w:space="0" w:color="auto"/>
      </w:divBdr>
    </w:div>
    <w:div w:id="1859269020">
      <w:bodyDiv w:val="1"/>
      <w:marLeft w:val="0"/>
      <w:marRight w:val="0"/>
      <w:marTop w:val="0"/>
      <w:marBottom w:val="0"/>
      <w:divBdr>
        <w:top w:val="none" w:sz="0" w:space="0" w:color="auto"/>
        <w:left w:val="none" w:sz="0" w:space="0" w:color="auto"/>
        <w:bottom w:val="none" w:sz="0" w:space="0" w:color="auto"/>
        <w:right w:val="none" w:sz="0" w:space="0" w:color="auto"/>
      </w:divBdr>
    </w:div>
    <w:div w:id="1862695369">
      <w:bodyDiv w:val="1"/>
      <w:marLeft w:val="0"/>
      <w:marRight w:val="0"/>
      <w:marTop w:val="0"/>
      <w:marBottom w:val="0"/>
      <w:divBdr>
        <w:top w:val="none" w:sz="0" w:space="0" w:color="auto"/>
        <w:left w:val="none" w:sz="0" w:space="0" w:color="auto"/>
        <w:bottom w:val="none" w:sz="0" w:space="0" w:color="auto"/>
        <w:right w:val="none" w:sz="0" w:space="0" w:color="auto"/>
      </w:divBdr>
    </w:div>
    <w:div w:id="1866626887">
      <w:bodyDiv w:val="1"/>
      <w:marLeft w:val="0"/>
      <w:marRight w:val="0"/>
      <w:marTop w:val="0"/>
      <w:marBottom w:val="0"/>
      <w:divBdr>
        <w:top w:val="none" w:sz="0" w:space="0" w:color="auto"/>
        <w:left w:val="none" w:sz="0" w:space="0" w:color="auto"/>
        <w:bottom w:val="none" w:sz="0" w:space="0" w:color="auto"/>
        <w:right w:val="none" w:sz="0" w:space="0" w:color="auto"/>
      </w:divBdr>
    </w:div>
    <w:div w:id="1871412510">
      <w:bodyDiv w:val="1"/>
      <w:marLeft w:val="0"/>
      <w:marRight w:val="0"/>
      <w:marTop w:val="0"/>
      <w:marBottom w:val="0"/>
      <w:divBdr>
        <w:top w:val="none" w:sz="0" w:space="0" w:color="auto"/>
        <w:left w:val="none" w:sz="0" w:space="0" w:color="auto"/>
        <w:bottom w:val="none" w:sz="0" w:space="0" w:color="auto"/>
        <w:right w:val="none" w:sz="0" w:space="0" w:color="auto"/>
      </w:divBdr>
    </w:div>
    <w:div w:id="1871843494">
      <w:bodyDiv w:val="1"/>
      <w:marLeft w:val="0"/>
      <w:marRight w:val="0"/>
      <w:marTop w:val="0"/>
      <w:marBottom w:val="0"/>
      <w:divBdr>
        <w:top w:val="none" w:sz="0" w:space="0" w:color="auto"/>
        <w:left w:val="none" w:sz="0" w:space="0" w:color="auto"/>
        <w:bottom w:val="none" w:sz="0" w:space="0" w:color="auto"/>
        <w:right w:val="none" w:sz="0" w:space="0" w:color="auto"/>
      </w:divBdr>
    </w:div>
    <w:div w:id="1873300703">
      <w:bodyDiv w:val="1"/>
      <w:marLeft w:val="0"/>
      <w:marRight w:val="0"/>
      <w:marTop w:val="0"/>
      <w:marBottom w:val="0"/>
      <w:divBdr>
        <w:top w:val="none" w:sz="0" w:space="0" w:color="auto"/>
        <w:left w:val="none" w:sz="0" w:space="0" w:color="auto"/>
        <w:bottom w:val="none" w:sz="0" w:space="0" w:color="auto"/>
        <w:right w:val="none" w:sz="0" w:space="0" w:color="auto"/>
      </w:divBdr>
    </w:div>
    <w:div w:id="1876037811">
      <w:bodyDiv w:val="1"/>
      <w:marLeft w:val="0"/>
      <w:marRight w:val="0"/>
      <w:marTop w:val="0"/>
      <w:marBottom w:val="0"/>
      <w:divBdr>
        <w:top w:val="none" w:sz="0" w:space="0" w:color="auto"/>
        <w:left w:val="none" w:sz="0" w:space="0" w:color="auto"/>
        <w:bottom w:val="none" w:sz="0" w:space="0" w:color="auto"/>
        <w:right w:val="none" w:sz="0" w:space="0" w:color="auto"/>
      </w:divBdr>
    </w:div>
    <w:div w:id="1876191304">
      <w:bodyDiv w:val="1"/>
      <w:marLeft w:val="0"/>
      <w:marRight w:val="0"/>
      <w:marTop w:val="0"/>
      <w:marBottom w:val="0"/>
      <w:divBdr>
        <w:top w:val="none" w:sz="0" w:space="0" w:color="auto"/>
        <w:left w:val="none" w:sz="0" w:space="0" w:color="auto"/>
        <w:bottom w:val="none" w:sz="0" w:space="0" w:color="auto"/>
        <w:right w:val="none" w:sz="0" w:space="0" w:color="auto"/>
      </w:divBdr>
    </w:div>
    <w:div w:id="1877425575">
      <w:bodyDiv w:val="1"/>
      <w:marLeft w:val="0"/>
      <w:marRight w:val="0"/>
      <w:marTop w:val="0"/>
      <w:marBottom w:val="0"/>
      <w:divBdr>
        <w:top w:val="none" w:sz="0" w:space="0" w:color="auto"/>
        <w:left w:val="none" w:sz="0" w:space="0" w:color="auto"/>
        <w:bottom w:val="none" w:sz="0" w:space="0" w:color="auto"/>
        <w:right w:val="none" w:sz="0" w:space="0" w:color="auto"/>
      </w:divBdr>
    </w:div>
    <w:div w:id="1881505484">
      <w:bodyDiv w:val="1"/>
      <w:marLeft w:val="0"/>
      <w:marRight w:val="0"/>
      <w:marTop w:val="0"/>
      <w:marBottom w:val="0"/>
      <w:divBdr>
        <w:top w:val="none" w:sz="0" w:space="0" w:color="auto"/>
        <w:left w:val="none" w:sz="0" w:space="0" w:color="auto"/>
        <w:bottom w:val="none" w:sz="0" w:space="0" w:color="auto"/>
        <w:right w:val="none" w:sz="0" w:space="0" w:color="auto"/>
      </w:divBdr>
    </w:div>
    <w:div w:id="1883402306">
      <w:bodyDiv w:val="1"/>
      <w:marLeft w:val="0"/>
      <w:marRight w:val="0"/>
      <w:marTop w:val="0"/>
      <w:marBottom w:val="0"/>
      <w:divBdr>
        <w:top w:val="none" w:sz="0" w:space="0" w:color="auto"/>
        <w:left w:val="none" w:sz="0" w:space="0" w:color="auto"/>
        <w:bottom w:val="none" w:sz="0" w:space="0" w:color="auto"/>
        <w:right w:val="none" w:sz="0" w:space="0" w:color="auto"/>
      </w:divBdr>
    </w:div>
    <w:div w:id="1884095244">
      <w:bodyDiv w:val="1"/>
      <w:marLeft w:val="0"/>
      <w:marRight w:val="0"/>
      <w:marTop w:val="0"/>
      <w:marBottom w:val="0"/>
      <w:divBdr>
        <w:top w:val="none" w:sz="0" w:space="0" w:color="auto"/>
        <w:left w:val="none" w:sz="0" w:space="0" w:color="auto"/>
        <w:bottom w:val="none" w:sz="0" w:space="0" w:color="auto"/>
        <w:right w:val="none" w:sz="0" w:space="0" w:color="auto"/>
      </w:divBdr>
    </w:div>
    <w:div w:id="1887713987">
      <w:bodyDiv w:val="1"/>
      <w:marLeft w:val="0"/>
      <w:marRight w:val="0"/>
      <w:marTop w:val="0"/>
      <w:marBottom w:val="0"/>
      <w:divBdr>
        <w:top w:val="none" w:sz="0" w:space="0" w:color="auto"/>
        <w:left w:val="none" w:sz="0" w:space="0" w:color="auto"/>
        <w:bottom w:val="none" w:sz="0" w:space="0" w:color="auto"/>
        <w:right w:val="none" w:sz="0" w:space="0" w:color="auto"/>
      </w:divBdr>
    </w:div>
    <w:div w:id="1887912717">
      <w:bodyDiv w:val="1"/>
      <w:marLeft w:val="0"/>
      <w:marRight w:val="0"/>
      <w:marTop w:val="0"/>
      <w:marBottom w:val="0"/>
      <w:divBdr>
        <w:top w:val="none" w:sz="0" w:space="0" w:color="auto"/>
        <w:left w:val="none" w:sz="0" w:space="0" w:color="auto"/>
        <w:bottom w:val="none" w:sz="0" w:space="0" w:color="auto"/>
        <w:right w:val="none" w:sz="0" w:space="0" w:color="auto"/>
      </w:divBdr>
    </w:div>
    <w:div w:id="1888254053">
      <w:bodyDiv w:val="1"/>
      <w:marLeft w:val="0"/>
      <w:marRight w:val="0"/>
      <w:marTop w:val="0"/>
      <w:marBottom w:val="0"/>
      <w:divBdr>
        <w:top w:val="none" w:sz="0" w:space="0" w:color="auto"/>
        <w:left w:val="none" w:sz="0" w:space="0" w:color="auto"/>
        <w:bottom w:val="none" w:sz="0" w:space="0" w:color="auto"/>
        <w:right w:val="none" w:sz="0" w:space="0" w:color="auto"/>
      </w:divBdr>
    </w:div>
    <w:div w:id="1891190959">
      <w:bodyDiv w:val="1"/>
      <w:marLeft w:val="0"/>
      <w:marRight w:val="0"/>
      <w:marTop w:val="0"/>
      <w:marBottom w:val="0"/>
      <w:divBdr>
        <w:top w:val="none" w:sz="0" w:space="0" w:color="auto"/>
        <w:left w:val="none" w:sz="0" w:space="0" w:color="auto"/>
        <w:bottom w:val="none" w:sz="0" w:space="0" w:color="auto"/>
        <w:right w:val="none" w:sz="0" w:space="0" w:color="auto"/>
      </w:divBdr>
    </w:div>
    <w:div w:id="1893300449">
      <w:bodyDiv w:val="1"/>
      <w:marLeft w:val="0"/>
      <w:marRight w:val="0"/>
      <w:marTop w:val="0"/>
      <w:marBottom w:val="0"/>
      <w:divBdr>
        <w:top w:val="none" w:sz="0" w:space="0" w:color="auto"/>
        <w:left w:val="none" w:sz="0" w:space="0" w:color="auto"/>
        <w:bottom w:val="none" w:sz="0" w:space="0" w:color="auto"/>
        <w:right w:val="none" w:sz="0" w:space="0" w:color="auto"/>
      </w:divBdr>
    </w:div>
    <w:div w:id="1895845367">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
    <w:div w:id="1904023019">
      <w:bodyDiv w:val="1"/>
      <w:marLeft w:val="0"/>
      <w:marRight w:val="0"/>
      <w:marTop w:val="0"/>
      <w:marBottom w:val="0"/>
      <w:divBdr>
        <w:top w:val="none" w:sz="0" w:space="0" w:color="auto"/>
        <w:left w:val="none" w:sz="0" w:space="0" w:color="auto"/>
        <w:bottom w:val="none" w:sz="0" w:space="0" w:color="auto"/>
        <w:right w:val="none" w:sz="0" w:space="0" w:color="auto"/>
      </w:divBdr>
    </w:div>
    <w:div w:id="1904950848">
      <w:bodyDiv w:val="1"/>
      <w:marLeft w:val="0"/>
      <w:marRight w:val="0"/>
      <w:marTop w:val="0"/>
      <w:marBottom w:val="0"/>
      <w:divBdr>
        <w:top w:val="none" w:sz="0" w:space="0" w:color="auto"/>
        <w:left w:val="none" w:sz="0" w:space="0" w:color="auto"/>
        <w:bottom w:val="none" w:sz="0" w:space="0" w:color="auto"/>
        <w:right w:val="none" w:sz="0" w:space="0" w:color="auto"/>
      </w:divBdr>
    </w:div>
    <w:div w:id="1905022326">
      <w:bodyDiv w:val="1"/>
      <w:marLeft w:val="0"/>
      <w:marRight w:val="0"/>
      <w:marTop w:val="0"/>
      <w:marBottom w:val="0"/>
      <w:divBdr>
        <w:top w:val="none" w:sz="0" w:space="0" w:color="auto"/>
        <w:left w:val="none" w:sz="0" w:space="0" w:color="auto"/>
        <w:bottom w:val="none" w:sz="0" w:space="0" w:color="auto"/>
        <w:right w:val="none" w:sz="0" w:space="0" w:color="auto"/>
      </w:divBdr>
    </w:div>
    <w:div w:id="1905598063">
      <w:bodyDiv w:val="1"/>
      <w:marLeft w:val="0"/>
      <w:marRight w:val="0"/>
      <w:marTop w:val="0"/>
      <w:marBottom w:val="0"/>
      <w:divBdr>
        <w:top w:val="none" w:sz="0" w:space="0" w:color="auto"/>
        <w:left w:val="none" w:sz="0" w:space="0" w:color="auto"/>
        <w:bottom w:val="none" w:sz="0" w:space="0" w:color="auto"/>
        <w:right w:val="none" w:sz="0" w:space="0" w:color="auto"/>
      </w:divBdr>
    </w:div>
    <w:div w:id="1905984854">
      <w:bodyDiv w:val="1"/>
      <w:marLeft w:val="0"/>
      <w:marRight w:val="0"/>
      <w:marTop w:val="0"/>
      <w:marBottom w:val="0"/>
      <w:divBdr>
        <w:top w:val="none" w:sz="0" w:space="0" w:color="auto"/>
        <w:left w:val="none" w:sz="0" w:space="0" w:color="auto"/>
        <w:bottom w:val="none" w:sz="0" w:space="0" w:color="auto"/>
        <w:right w:val="none" w:sz="0" w:space="0" w:color="auto"/>
      </w:divBdr>
    </w:div>
    <w:div w:id="1913006427">
      <w:bodyDiv w:val="1"/>
      <w:marLeft w:val="0"/>
      <w:marRight w:val="0"/>
      <w:marTop w:val="0"/>
      <w:marBottom w:val="0"/>
      <w:divBdr>
        <w:top w:val="none" w:sz="0" w:space="0" w:color="auto"/>
        <w:left w:val="none" w:sz="0" w:space="0" w:color="auto"/>
        <w:bottom w:val="none" w:sz="0" w:space="0" w:color="auto"/>
        <w:right w:val="none" w:sz="0" w:space="0" w:color="auto"/>
      </w:divBdr>
    </w:div>
    <w:div w:id="1914663421">
      <w:bodyDiv w:val="1"/>
      <w:marLeft w:val="0"/>
      <w:marRight w:val="0"/>
      <w:marTop w:val="0"/>
      <w:marBottom w:val="0"/>
      <w:divBdr>
        <w:top w:val="none" w:sz="0" w:space="0" w:color="auto"/>
        <w:left w:val="none" w:sz="0" w:space="0" w:color="auto"/>
        <w:bottom w:val="none" w:sz="0" w:space="0" w:color="auto"/>
        <w:right w:val="none" w:sz="0" w:space="0" w:color="auto"/>
      </w:divBdr>
    </w:div>
    <w:div w:id="1917662422">
      <w:bodyDiv w:val="1"/>
      <w:marLeft w:val="0"/>
      <w:marRight w:val="0"/>
      <w:marTop w:val="0"/>
      <w:marBottom w:val="0"/>
      <w:divBdr>
        <w:top w:val="none" w:sz="0" w:space="0" w:color="auto"/>
        <w:left w:val="none" w:sz="0" w:space="0" w:color="auto"/>
        <w:bottom w:val="none" w:sz="0" w:space="0" w:color="auto"/>
        <w:right w:val="none" w:sz="0" w:space="0" w:color="auto"/>
      </w:divBdr>
    </w:div>
    <w:div w:id="1924531799">
      <w:bodyDiv w:val="1"/>
      <w:marLeft w:val="0"/>
      <w:marRight w:val="0"/>
      <w:marTop w:val="0"/>
      <w:marBottom w:val="0"/>
      <w:divBdr>
        <w:top w:val="none" w:sz="0" w:space="0" w:color="auto"/>
        <w:left w:val="none" w:sz="0" w:space="0" w:color="auto"/>
        <w:bottom w:val="none" w:sz="0" w:space="0" w:color="auto"/>
        <w:right w:val="none" w:sz="0" w:space="0" w:color="auto"/>
      </w:divBdr>
    </w:div>
    <w:div w:id="1928493131">
      <w:bodyDiv w:val="1"/>
      <w:marLeft w:val="0"/>
      <w:marRight w:val="0"/>
      <w:marTop w:val="0"/>
      <w:marBottom w:val="0"/>
      <w:divBdr>
        <w:top w:val="none" w:sz="0" w:space="0" w:color="auto"/>
        <w:left w:val="none" w:sz="0" w:space="0" w:color="auto"/>
        <w:bottom w:val="none" w:sz="0" w:space="0" w:color="auto"/>
        <w:right w:val="none" w:sz="0" w:space="0" w:color="auto"/>
      </w:divBdr>
    </w:div>
    <w:div w:id="1929002651">
      <w:bodyDiv w:val="1"/>
      <w:marLeft w:val="0"/>
      <w:marRight w:val="0"/>
      <w:marTop w:val="0"/>
      <w:marBottom w:val="0"/>
      <w:divBdr>
        <w:top w:val="none" w:sz="0" w:space="0" w:color="auto"/>
        <w:left w:val="none" w:sz="0" w:space="0" w:color="auto"/>
        <w:bottom w:val="none" w:sz="0" w:space="0" w:color="auto"/>
        <w:right w:val="none" w:sz="0" w:space="0" w:color="auto"/>
      </w:divBdr>
    </w:div>
    <w:div w:id="1931233127">
      <w:bodyDiv w:val="1"/>
      <w:marLeft w:val="0"/>
      <w:marRight w:val="0"/>
      <w:marTop w:val="0"/>
      <w:marBottom w:val="0"/>
      <w:divBdr>
        <w:top w:val="none" w:sz="0" w:space="0" w:color="auto"/>
        <w:left w:val="none" w:sz="0" w:space="0" w:color="auto"/>
        <w:bottom w:val="none" w:sz="0" w:space="0" w:color="auto"/>
        <w:right w:val="none" w:sz="0" w:space="0" w:color="auto"/>
      </w:divBdr>
    </w:div>
    <w:div w:id="1936355670">
      <w:bodyDiv w:val="1"/>
      <w:marLeft w:val="0"/>
      <w:marRight w:val="0"/>
      <w:marTop w:val="0"/>
      <w:marBottom w:val="0"/>
      <w:divBdr>
        <w:top w:val="none" w:sz="0" w:space="0" w:color="auto"/>
        <w:left w:val="none" w:sz="0" w:space="0" w:color="auto"/>
        <w:bottom w:val="none" w:sz="0" w:space="0" w:color="auto"/>
        <w:right w:val="none" w:sz="0" w:space="0" w:color="auto"/>
      </w:divBdr>
    </w:div>
    <w:div w:id="1940064071">
      <w:bodyDiv w:val="1"/>
      <w:marLeft w:val="0"/>
      <w:marRight w:val="0"/>
      <w:marTop w:val="0"/>
      <w:marBottom w:val="0"/>
      <w:divBdr>
        <w:top w:val="none" w:sz="0" w:space="0" w:color="auto"/>
        <w:left w:val="none" w:sz="0" w:space="0" w:color="auto"/>
        <w:bottom w:val="none" w:sz="0" w:space="0" w:color="auto"/>
        <w:right w:val="none" w:sz="0" w:space="0" w:color="auto"/>
      </w:divBdr>
    </w:div>
    <w:div w:id="1942764453">
      <w:bodyDiv w:val="1"/>
      <w:marLeft w:val="0"/>
      <w:marRight w:val="0"/>
      <w:marTop w:val="0"/>
      <w:marBottom w:val="0"/>
      <w:divBdr>
        <w:top w:val="none" w:sz="0" w:space="0" w:color="auto"/>
        <w:left w:val="none" w:sz="0" w:space="0" w:color="auto"/>
        <w:bottom w:val="none" w:sz="0" w:space="0" w:color="auto"/>
        <w:right w:val="none" w:sz="0" w:space="0" w:color="auto"/>
      </w:divBdr>
    </w:div>
    <w:div w:id="1942911095">
      <w:bodyDiv w:val="1"/>
      <w:marLeft w:val="0"/>
      <w:marRight w:val="0"/>
      <w:marTop w:val="0"/>
      <w:marBottom w:val="0"/>
      <w:divBdr>
        <w:top w:val="none" w:sz="0" w:space="0" w:color="auto"/>
        <w:left w:val="none" w:sz="0" w:space="0" w:color="auto"/>
        <w:bottom w:val="none" w:sz="0" w:space="0" w:color="auto"/>
        <w:right w:val="none" w:sz="0" w:space="0" w:color="auto"/>
      </w:divBdr>
    </w:div>
    <w:div w:id="1943684393">
      <w:bodyDiv w:val="1"/>
      <w:marLeft w:val="0"/>
      <w:marRight w:val="0"/>
      <w:marTop w:val="0"/>
      <w:marBottom w:val="0"/>
      <w:divBdr>
        <w:top w:val="none" w:sz="0" w:space="0" w:color="auto"/>
        <w:left w:val="none" w:sz="0" w:space="0" w:color="auto"/>
        <w:bottom w:val="none" w:sz="0" w:space="0" w:color="auto"/>
        <w:right w:val="none" w:sz="0" w:space="0" w:color="auto"/>
      </w:divBdr>
    </w:div>
    <w:div w:id="1953245058">
      <w:bodyDiv w:val="1"/>
      <w:marLeft w:val="0"/>
      <w:marRight w:val="0"/>
      <w:marTop w:val="0"/>
      <w:marBottom w:val="0"/>
      <w:divBdr>
        <w:top w:val="none" w:sz="0" w:space="0" w:color="auto"/>
        <w:left w:val="none" w:sz="0" w:space="0" w:color="auto"/>
        <w:bottom w:val="none" w:sz="0" w:space="0" w:color="auto"/>
        <w:right w:val="none" w:sz="0" w:space="0" w:color="auto"/>
      </w:divBdr>
    </w:div>
    <w:div w:id="1953245640">
      <w:bodyDiv w:val="1"/>
      <w:marLeft w:val="0"/>
      <w:marRight w:val="0"/>
      <w:marTop w:val="0"/>
      <w:marBottom w:val="0"/>
      <w:divBdr>
        <w:top w:val="none" w:sz="0" w:space="0" w:color="auto"/>
        <w:left w:val="none" w:sz="0" w:space="0" w:color="auto"/>
        <w:bottom w:val="none" w:sz="0" w:space="0" w:color="auto"/>
        <w:right w:val="none" w:sz="0" w:space="0" w:color="auto"/>
      </w:divBdr>
    </w:div>
    <w:div w:id="1956280356">
      <w:bodyDiv w:val="1"/>
      <w:marLeft w:val="0"/>
      <w:marRight w:val="0"/>
      <w:marTop w:val="0"/>
      <w:marBottom w:val="0"/>
      <w:divBdr>
        <w:top w:val="none" w:sz="0" w:space="0" w:color="auto"/>
        <w:left w:val="none" w:sz="0" w:space="0" w:color="auto"/>
        <w:bottom w:val="none" w:sz="0" w:space="0" w:color="auto"/>
        <w:right w:val="none" w:sz="0" w:space="0" w:color="auto"/>
      </w:divBdr>
    </w:div>
    <w:div w:id="1963922827">
      <w:bodyDiv w:val="1"/>
      <w:marLeft w:val="0"/>
      <w:marRight w:val="0"/>
      <w:marTop w:val="0"/>
      <w:marBottom w:val="0"/>
      <w:divBdr>
        <w:top w:val="none" w:sz="0" w:space="0" w:color="auto"/>
        <w:left w:val="none" w:sz="0" w:space="0" w:color="auto"/>
        <w:bottom w:val="none" w:sz="0" w:space="0" w:color="auto"/>
        <w:right w:val="none" w:sz="0" w:space="0" w:color="auto"/>
      </w:divBdr>
    </w:div>
    <w:div w:id="1964075127">
      <w:bodyDiv w:val="1"/>
      <w:marLeft w:val="0"/>
      <w:marRight w:val="0"/>
      <w:marTop w:val="0"/>
      <w:marBottom w:val="0"/>
      <w:divBdr>
        <w:top w:val="none" w:sz="0" w:space="0" w:color="auto"/>
        <w:left w:val="none" w:sz="0" w:space="0" w:color="auto"/>
        <w:bottom w:val="none" w:sz="0" w:space="0" w:color="auto"/>
        <w:right w:val="none" w:sz="0" w:space="0" w:color="auto"/>
      </w:divBdr>
    </w:div>
    <w:div w:id="1965229909">
      <w:bodyDiv w:val="1"/>
      <w:marLeft w:val="0"/>
      <w:marRight w:val="0"/>
      <w:marTop w:val="0"/>
      <w:marBottom w:val="0"/>
      <w:divBdr>
        <w:top w:val="none" w:sz="0" w:space="0" w:color="auto"/>
        <w:left w:val="none" w:sz="0" w:space="0" w:color="auto"/>
        <w:bottom w:val="none" w:sz="0" w:space="0" w:color="auto"/>
        <w:right w:val="none" w:sz="0" w:space="0" w:color="auto"/>
      </w:divBdr>
    </w:div>
    <w:div w:id="1970276688">
      <w:bodyDiv w:val="1"/>
      <w:marLeft w:val="0"/>
      <w:marRight w:val="0"/>
      <w:marTop w:val="0"/>
      <w:marBottom w:val="0"/>
      <w:divBdr>
        <w:top w:val="none" w:sz="0" w:space="0" w:color="auto"/>
        <w:left w:val="none" w:sz="0" w:space="0" w:color="auto"/>
        <w:bottom w:val="none" w:sz="0" w:space="0" w:color="auto"/>
        <w:right w:val="none" w:sz="0" w:space="0" w:color="auto"/>
      </w:divBdr>
    </w:div>
    <w:div w:id="1970546337">
      <w:bodyDiv w:val="1"/>
      <w:marLeft w:val="0"/>
      <w:marRight w:val="0"/>
      <w:marTop w:val="0"/>
      <w:marBottom w:val="0"/>
      <w:divBdr>
        <w:top w:val="none" w:sz="0" w:space="0" w:color="auto"/>
        <w:left w:val="none" w:sz="0" w:space="0" w:color="auto"/>
        <w:bottom w:val="none" w:sz="0" w:space="0" w:color="auto"/>
        <w:right w:val="none" w:sz="0" w:space="0" w:color="auto"/>
      </w:divBdr>
    </w:div>
    <w:div w:id="1972972869">
      <w:bodyDiv w:val="1"/>
      <w:marLeft w:val="0"/>
      <w:marRight w:val="0"/>
      <w:marTop w:val="0"/>
      <w:marBottom w:val="0"/>
      <w:divBdr>
        <w:top w:val="none" w:sz="0" w:space="0" w:color="auto"/>
        <w:left w:val="none" w:sz="0" w:space="0" w:color="auto"/>
        <w:bottom w:val="none" w:sz="0" w:space="0" w:color="auto"/>
        <w:right w:val="none" w:sz="0" w:space="0" w:color="auto"/>
      </w:divBdr>
    </w:div>
    <w:div w:id="1973321138">
      <w:bodyDiv w:val="1"/>
      <w:marLeft w:val="0"/>
      <w:marRight w:val="0"/>
      <w:marTop w:val="0"/>
      <w:marBottom w:val="0"/>
      <w:divBdr>
        <w:top w:val="none" w:sz="0" w:space="0" w:color="auto"/>
        <w:left w:val="none" w:sz="0" w:space="0" w:color="auto"/>
        <w:bottom w:val="none" w:sz="0" w:space="0" w:color="auto"/>
        <w:right w:val="none" w:sz="0" w:space="0" w:color="auto"/>
      </w:divBdr>
    </w:div>
    <w:div w:id="1976249874">
      <w:bodyDiv w:val="1"/>
      <w:marLeft w:val="0"/>
      <w:marRight w:val="0"/>
      <w:marTop w:val="0"/>
      <w:marBottom w:val="0"/>
      <w:divBdr>
        <w:top w:val="none" w:sz="0" w:space="0" w:color="auto"/>
        <w:left w:val="none" w:sz="0" w:space="0" w:color="auto"/>
        <w:bottom w:val="none" w:sz="0" w:space="0" w:color="auto"/>
        <w:right w:val="none" w:sz="0" w:space="0" w:color="auto"/>
      </w:divBdr>
    </w:div>
    <w:div w:id="1980987423">
      <w:bodyDiv w:val="1"/>
      <w:marLeft w:val="0"/>
      <w:marRight w:val="0"/>
      <w:marTop w:val="0"/>
      <w:marBottom w:val="0"/>
      <w:divBdr>
        <w:top w:val="none" w:sz="0" w:space="0" w:color="auto"/>
        <w:left w:val="none" w:sz="0" w:space="0" w:color="auto"/>
        <w:bottom w:val="none" w:sz="0" w:space="0" w:color="auto"/>
        <w:right w:val="none" w:sz="0" w:space="0" w:color="auto"/>
      </w:divBdr>
    </w:div>
    <w:div w:id="1981573154">
      <w:bodyDiv w:val="1"/>
      <w:marLeft w:val="0"/>
      <w:marRight w:val="0"/>
      <w:marTop w:val="0"/>
      <w:marBottom w:val="0"/>
      <w:divBdr>
        <w:top w:val="none" w:sz="0" w:space="0" w:color="auto"/>
        <w:left w:val="none" w:sz="0" w:space="0" w:color="auto"/>
        <w:bottom w:val="none" w:sz="0" w:space="0" w:color="auto"/>
        <w:right w:val="none" w:sz="0" w:space="0" w:color="auto"/>
      </w:divBdr>
    </w:div>
    <w:div w:id="1992829458">
      <w:bodyDiv w:val="1"/>
      <w:marLeft w:val="0"/>
      <w:marRight w:val="0"/>
      <w:marTop w:val="0"/>
      <w:marBottom w:val="0"/>
      <w:divBdr>
        <w:top w:val="none" w:sz="0" w:space="0" w:color="auto"/>
        <w:left w:val="none" w:sz="0" w:space="0" w:color="auto"/>
        <w:bottom w:val="none" w:sz="0" w:space="0" w:color="auto"/>
        <w:right w:val="none" w:sz="0" w:space="0" w:color="auto"/>
      </w:divBdr>
    </w:div>
    <w:div w:id="1996108418">
      <w:bodyDiv w:val="1"/>
      <w:marLeft w:val="0"/>
      <w:marRight w:val="0"/>
      <w:marTop w:val="0"/>
      <w:marBottom w:val="0"/>
      <w:divBdr>
        <w:top w:val="none" w:sz="0" w:space="0" w:color="auto"/>
        <w:left w:val="none" w:sz="0" w:space="0" w:color="auto"/>
        <w:bottom w:val="none" w:sz="0" w:space="0" w:color="auto"/>
        <w:right w:val="none" w:sz="0" w:space="0" w:color="auto"/>
      </w:divBdr>
    </w:div>
    <w:div w:id="2000428362">
      <w:bodyDiv w:val="1"/>
      <w:marLeft w:val="0"/>
      <w:marRight w:val="0"/>
      <w:marTop w:val="0"/>
      <w:marBottom w:val="0"/>
      <w:divBdr>
        <w:top w:val="none" w:sz="0" w:space="0" w:color="auto"/>
        <w:left w:val="none" w:sz="0" w:space="0" w:color="auto"/>
        <w:bottom w:val="none" w:sz="0" w:space="0" w:color="auto"/>
        <w:right w:val="none" w:sz="0" w:space="0" w:color="auto"/>
      </w:divBdr>
    </w:div>
    <w:div w:id="2001614714">
      <w:bodyDiv w:val="1"/>
      <w:marLeft w:val="0"/>
      <w:marRight w:val="0"/>
      <w:marTop w:val="0"/>
      <w:marBottom w:val="0"/>
      <w:divBdr>
        <w:top w:val="none" w:sz="0" w:space="0" w:color="auto"/>
        <w:left w:val="none" w:sz="0" w:space="0" w:color="auto"/>
        <w:bottom w:val="none" w:sz="0" w:space="0" w:color="auto"/>
        <w:right w:val="none" w:sz="0" w:space="0" w:color="auto"/>
      </w:divBdr>
    </w:div>
    <w:div w:id="2002808322">
      <w:bodyDiv w:val="1"/>
      <w:marLeft w:val="0"/>
      <w:marRight w:val="0"/>
      <w:marTop w:val="0"/>
      <w:marBottom w:val="0"/>
      <w:divBdr>
        <w:top w:val="none" w:sz="0" w:space="0" w:color="auto"/>
        <w:left w:val="none" w:sz="0" w:space="0" w:color="auto"/>
        <w:bottom w:val="none" w:sz="0" w:space="0" w:color="auto"/>
        <w:right w:val="none" w:sz="0" w:space="0" w:color="auto"/>
      </w:divBdr>
    </w:div>
    <w:div w:id="2003044412">
      <w:bodyDiv w:val="1"/>
      <w:marLeft w:val="0"/>
      <w:marRight w:val="0"/>
      <w:marTop w:val="0"/>
      <w:marBottom w:val="0"/>
      <w:divBdr>
        <w:top w:val="none" w:sz="0" w:space="0" w:color="auto"/>
        <w:left w:val="none" w:sz="0" w:space="0" w:color="auto"/>
        <w:bottom w:val="none" w:sz="0" w:space="0" w:color="auto"/>
        <w:right w:val="none" w:sz="0" w:space="0" w:color="auto"/>
      </w:divBdr>
    </w:div>
    <w:div w:id="2005820253">
      <w:bodyDiv w:val="1"/>
      <w:marLeft w:val="0"/>
      <w:marRight w:val="0"/>
      <w:marTop w:val="0"/>
      <w:marBottom w:val="0"/>
      <w:divBdr>
        <w:top w:val="none" w:sz="0" w:space="0" w:color="auto"/>
        <w:left w:val="none" w:sz="0" w:space="0" w:color="auto"/>
        <w:bottom w:val="none" w:sz="0" w:space="0" w:color="auto"/>
        <w:right w:val="none" w:sz="0" w:space="0" w:color="auto"/>
      </w:divBdr>
    </w:div>
    <w:div w:id="2009479244">
      <w:bodyDiv w:val="1"/>
      <w:marLeft w:val="0"/>
      <w:marRight w:val="0"/>
      <w:marTop w:val="0"/>
      <w:marBottom w:val="0"/>
      <w:divBdr>
        <w:top w:val="none" w:sz="0" w:space="0" w:color="auto"/>
        <w:left w:val="none" w:sz="0" w:space="0" w:color="auto"/>
        <w:bottom w:val="none" w:sz="0" w:space="0" w:color="auto"/>
        <w:right w:val="none" w:sz="0" w:space="0" w:color="auto"/>
      </w:divBdr>
    </w:div>
    <w:div w:id="2012953769">
      <w:bodyDiv w:val="1"/>
      <w:marLeft w:val="0"/>
      <w:marRight w:val="0"/>
      <w:marTop w:val="0"/>
      <w:marBottom w:val="0"/>
      <w:divBdr>
        <w:top w:val="none" w:sz="0" w:space="0" w:color="auto"/>
        <w:left w:val="none" w:sz="0" w:space="0" w:color="auto"/>
        <w:bottom w:val="none" w:sz="0" w:space="0" w:color="auto"/>
        <w:right w:val="none" w:sz="0" w:space="0" w:color="auto"/>
      </w:divBdr>
    </w:div>
    <w:div w:id="2014913800">
      <w:bodyDiv w:val="1"/>
      <w:marLeft w:val="0"/>
      <w:marRight w:val="0"/>
      <w:marTop w:val="0"/>
      <w:marBottom w:val="0"/>
      <w:divBdr>
        <w:top w:val="none" w:sz="0" w:space="0" w:color="auto"/>
        <w:left w:val="none" w:sz="0" w:space="0" w:color="auto"/>
        <w:bottom w:val="none" w:sz="0" w:space="0" w:color="auto"/>
        <w:right w:val="none" w:sz="0" w:space="0" w:color="auto"/>
      </w:divBdr>
    </w:div>
    <w:div w:id="2020622406">
      <w:bodyDiv w:val="1"/>
      <w:marLeft w:val="0"/>
      <w:marRight w:val="0"/>
      <w:marTop w:val="0"/>
      <w:marBottom w:val="0"/>
      <w:divBdr>
        <w:top w:val="none" w:sz="0" w:space="0" w:color="auto"/>
        <w:left w:val="none" w:sz="0" w:space="0" w:color="auto"/>
        <w:bottom w:val="none" w:sz="0" w:space="0" w:color="auto"/>
        <w:right w:val="none" w:sz="0" w:space="0" w:color="auto"/>
      </w:divBdr>
    </w:div>
    <w:div w:id="2022052106">
      <w:bodyDiv w:val="1"/>
      <w:marLeft w:val="0"/>
      <w:marRight w:val="0"/>
      <w:marTop w:val="0"/>
      <w:marBottom w:val="0"/>
      <w:divBdr>
        <w:top w:val="none" w:sz="0" w:space="0" w:color="auto"/>
        <w:left w:val="none" w:sz="0" w:space="0" w:color="auto"/>
        <w:bottom w:val="none" w:sz="0" w:space="0" w:color="auto"/>
        <w:right w:val="none" w:sz="0" w:space="0" w:color="auto"/>
      </w:divBdr>
    </w:div>
    <w:div w:id="2023389117">
      <w:bodyDiv w:val="1"/>
      <w:marLeft w:val="0"/>
      <w:marRight w:val="0"/>
      <w:marTop w:val="0"/>
      <w:marBottom w:val="0"/>
      <w:divBdr>
        <w:top w:val="none" w:sz="0" w:space="0" w:color="auto"/>
        <w:left w:val="none" w:sz="0" w:space="0" w:color="auto"/>
        <w:bottom w:val="none" w:sz="0" w:space="0" w:color="auto"/>
        <w:right w:val="none" w:sz="0" w:space="0" w:color="auto"/>
      </w:divBdr>
    </w:div>
    <w:div w:id="2024671132">
      <w:bodyDiv w:val="1"/>
      <w:marLeft w:val="0"/>
      <w:marRight w:val="0"/>
      <w:marTop w:val="0"/>
      <w:marBottom w:val="0"/>
      <w:divBdr>
        <w:top w:val="none" w:sz="0" w:space="0" w:color="auto"/>
        <w:left w:val="none" w:sz="0" w:space="0" w:color="auto"/>
        <w:bottom w:val="none" w:sz="0" w:space="0" w:color="auto"/>
        <w:right w:val="none" w:sz="0" w:space="0" w:color="auto"/>
      </w:divBdr>
    </w:div>
    <w:div w:id="2031445885">
      <w:bodyDiv w:val="1"/>
      <w:marLeft w:val="0"/>
      <w:marRight w:val="0"/>
      <w:marTop w:val="0"/>
      <w:marBottom w:val="0"/>
      <w:divBdr>
        <w:top w:val="none" w:sz="0" w:space="0" w:color="auto"/>
        <w:left w:val="none" w:sz="0" w:space="0" w:color="auto"/>
        <w:bottom w:val="none" w:sz="0" w:space="0" w:color="auto"/>
        <w:right w:val="none" w:sz="0" w:space="0" w:color="auto"/>
      </w:divBdr>
    </w:div>
    <w:div w:id="2031879313">
      <w:bodyDiv w:val="1"/>
      <w:marLeft w:val="0"/>
      <w:marRight w:val="0"/>
      <w:marTop w:val="0"/>
      <w:marBottom w:val="0"/>
      <w:divBdr>
        <w:top w:val="none" w:sz="0" w:space="0" w:color="auto"/>
        <w:left w:val="none" w:sz="0" w:space="0" w:color="auto"/>
        <w:bottom w:val="none" w:sz="0" w:space="0" w:color="auto"/>
        <w:right w:val="none" w:sz="0" w:space="0" w:color="auto"/>
      </w:divBdr>
    </w:div>
    <w:div w:id="2036037478">
      <w:bodyDiv w:val="1"/>
      <w:marLeft w:val="0"/>
      <w:marRight w:val="0"/>
      <w:marTop w:val="0"/>
      <w:marBottom w:val="0"/>
      <w:divBdr>
        <w:top w:val="none" w:sz="0" w:space="0" w:color="auto"/>
        <w:left w:val="none" w:sz="0" w:space="0" w:color="auto"/>
        <w:bottom w:val="none" w:sz="0" w:space="0" w:color="auto"/>
        <w:right w:val="none" w:sz="0" w:space="0" w:color="auto"/>
      </w:divBdr>
    </w:div>
    <w:div w:id="2050255260">
      <w:bodyDiv w:val="1"/>
      <w:marLeft w:val="0"/>
      <w:marRight w:val="0"/>
      <w:marTop w:val="0"/>
      <w:marBottom w:val="0"/>
      <w:divBdr>
        <w:top w:val="none" w:sz="0" w:space="0" w:color="auto"/>
        <w:left w:val="none" w:sz="0" w:space="0" w:color="auto"/>
        <w:bottom w:val="none" w:sz="0" w:space="0" w:color="auto"/>
        <w:right w:val="none" w:sz="0" w:space="0" w:color="auto"/>
      </w:divBdr>
    </w:div>
    <w:div w:id="2050643050">
      <w:bodyDiv w:val="1"/>
      <w:marLeft w:val="0"/>
      <w:marRight w:val="0"/>
      <w:marTop w:val="0"/>
      <w:marBottom w:val="0"/>
      <w:divBdr>
        <w:top w:val="none" w:sz="0" w:space="0" w:color="auto"/>
        <w:left w:val="none" w:sz="0" w:space="0" w:color="auto"/>
        <w:bottom w:val="none" w:sz="0" w:space="0" w:color="auto"/>
        <w:right w:val="none" w:sz="0" w:space="0" w:color="auto"/>
      </w:divBdr>
    </w:div>
    <w:div w:id="2051222187">
      <w:bodyDiv w:val="1"/>
      <w:marLeft w:val="0"/>
      <w:marRight w:val="0"/>
      <w:marTop w:val="0"/>
      <w:marBottom w:val="0"/>
      <w:divBdr>
        <w:top w:val="none" w:sz="0" w:space="0" w:color="auto"/>
        <w:left w:val="none" w:sz="0" w:space="0" w:color="auto"/>
        <w:bottom w:val="none" w:sz="0" w:space="0" w:color="auto"/>
        <w:right w:val="none" w:sz="0" w:space="0" w:color="auto"/>
      </w:divBdr>
    </w:div>
    <w:div w:id="2053531189">
      <w:bodyDiv w:val="1"/>
      <w:marLeft w:val="0"/>
      <w:marRight w:val="0"/>
      <w:marTop w:val="0"/>
      <w:marBottom w:val="0"/>
      <w:divBdr>
        <w:top w:val="none" w:sz="0" w:space="0" w:color="auto"/>
        <w:left w:val="none" w:sz="0" w:space="0" w:color="auto"/>
        <w:bottom w:val="none" w:sz="0" w:space="0" w:color="auto"/>
        <w:right w:val="none" w:sz="0" w:space="0" w:color="auto"/>
      </w:divBdr>
    </w:div>
    <w:div w:id="2056612654">
      <w:bodyDiv w:val="1"/>
      <w:marLeft w:val="0"/>
      <w:marRight w:val="0"/>
      <w:marTop w:val="0"/>
      <w:marBottom w:val="0"/>
      <w:divBdr>
        <w:top w:val="none" w:sz="0" w:space="0" w:color="auto"/>
        <w:left w:val="none" w:sz="0" w:space="0" w:color="auto"/>
        <w:bottom w:val="none" w:sz="0" w:space="0" w:color="auto"/>
        <w:right w:val="none" w:sz="0" w:space="0" w:color="auto"/>
      </w:divBdr>
    </w:div>
    <w:div w:id="2059626661">
      <w:bodyDiv w:val="1"/>
      <w:marLeft w:val="0"/>
      <w:marRight w:val="0"/>
      <w:marTop w:val="0"/>
      <w:marBottom w:val="0"/>
      <w:divBdr>
        <w:top w:val="none" w:sz="0" w:space="0" w:color="auto"/>
        <w:left w:val="none" w:sz="0" w:space="0" w:color="auto"/>
        <w:bottom w:val="none" w:sz="0" w:space="0" w:color="auto"/>
        <w:right w:val="none" w:sz="0" w:space="0" w:color="auto"/>
      </w:divBdr>
    </w:div>
    <w:div w:id="2064475006">
      <w:bodyDiv w:val="1"/>
      <w:marLeft w:val="0"/>
      <w:marRight w:val="0"/>
      <w:marTop w:val="0"/>
      <w:marBottom w:val="0"/>
      <w:divBdr>
        <w:top w:val="none" w:sz="0" w:space="0" w:color="auto"/>
        <w:left w:val="none" w:sz="0" w:space="0" w:color="auto"/>
        <w:bottom w:val="none" w:sz="0" w:space="0" w:color="auto"/>
        <w:right w:val="none" w:sz="0" w:space="0" w:color="auto"/>
      </w:divBdr>
    </w:div>
    <w:div w:id="2064670793">
      <w:bodyDiv w:val="1"/>
      <w:marLeft w:val="0"/>
      <w:marRight w:val="0"/>
      <w:marTop w:val="0"/>
      <w:marBottom w:val="0"/>
      <w:divBdr>
        <w:top w:val="none" w:sz="0" w:space="0" w:color="auto"/>
        <w:left w:val="none" w:sz="0" w:space="0" w:color="auto"/>
        <w:bottom w:val="none" w:sz="0" w:space="0" w:color="auto"/>
        <w:right w:val="none" w:sz="0" w:space="0" w:color="auto"/>
      </w:divBdr>
    </w:div>
    <w:div w:id="2068139863">
      <w:bodyDiv w:val="1"/>
      <w:marLeft w:val="0"/>
      <w:marRight w:val="0"/>
      <w:marTop w:val="0"/>
      <w:marBottom w:val="0"/>
      <w:divBdr>
        <w:top w:val="none" w:sz="0" w:space="0" w:color="auto"/>
        <w:left w:val="none" w:sz="0" w:space="0" w:color="auto"/>
        <w:bottom w:val="none" w:sz="0" w:space="0" w:color="auto"/>
        <w:right w:val="none" w:sz="0" w:space="0" w:color="auto"/>
      </w:divBdr>
    </w:div>
    <w:div w:id="2076276077">
      <w:bodyDiv w:val="1"/>
      <w:marLeft w:val="0"/>
      <w:marRight w:val="0"/>
      <w:marTop w:val="0"/>
      <w:marBottom w:val="0"/>
      <w:divBdr>
        <w:top w:val="none" w:sz="0" w:space="0" w:color="auto"/>
        <w:left w:val="none" w:sz="0" w:space="0" w:color="auto"/>
        <w:bottom w:val="none" w:sz="0" w:space="0" w:color="auto"/>
        <w:right w:val="none" w:sz="0" w:space="0" w:color="auto"/>
      </w:divBdr>
    </w:div>
    <w:div w:id="2079206295">
      <w:bodyDiv w:val="1"/>
      <w:marLeft w:val="0"/>
      <w:marRight w:val="0"/>
      <w:marTop w:val="0"/>
      <w:marBottom w:val="0"/>
      <w:divBdr>
        <w:top w:val="none" w:sz="0" w:space="0" w:color="auto"/>
        <w:left w:val="none" w:sz="0" w:space="0" w:color="auto"/>
        <w:bottom w:val="none" w:sz="0" w:space="0" w:color="auto"/>
        <w:right w:val="none" w:sz="0" w:space="0" w:color="auto"/>
      </w:divBdr>
    </w:div>
    <w:div w:id="2081511927">
      <w:bodyDiv w:val="1"/>
      <w:marLeft w:val="0"/>
      <w:marRight w:val="0"/>
      <w:marTop w:val="0"/>
      <w:marBottom w:val="0"/>
      <w:divBdr>
        <w:top w:val="none" w:sz="0" w:space="0" w:color="auto"/>
        <w:left w:val="none" w:sz="0" w:space="0" w:color="auto"/>
        <w:bottom w:val="none" w:sz="0" w:space="0" w:color="auto"/>
        <w:right w:val="none" w:sz="0" w:space="0" w:color="auto"/>
      </w:divBdr>
    </w:div>
    <w:div w:id="2083983030">
      <w:bodyDiv w:val="1"/>
      <w:marLeft w:val="0"/>
      <w:marRight w:val="0"/>
      <w:marTop w:val="0"/>
      <w:marBottom w:val="0"/>
      <w:divBdr>
        <w:top w:val="none" w:sz="0" w:space="0" w:color="auto"/>
        <w:left w:val="none" w:sz="0" w:space="0" w:color="auto"/>
        <w:bottom w:val="none" w:sz="0" w:space="0" w:color="auto"/>
        <w:right w:val="none" w:sz="0" w:space="0" w:color="auto"/>
      </w:divBdr>
    </w:div>
    <w:div w:id="2086562686">
      <w:bodyDiv w:val="1"/>
      <w:marLeft w:val="0"/>
      <w:marRight w:val="0"/>
      <w:marTop w:val="0"/>
      <w:marBottom w:val="0"/>
      <w:divBdr>
        <w:top w:val="none" w:sz="0" w:space="0" w:color="auto"/>
        <w:left w:val="none" w:sz="0" w:space="0" w:color="auto"/>
        <w:bottom w:val="none" w:sz="0" w:space="0" w:color="auto"/>
        <w:right w:val="none" w:sz="0" w:space="0" w:color="auto"/>
      </w:divBdr>
    </w:div>
    <w:div w:id="2087340156">
      <w:bodyDiv w:val="1"/>
      <w:marLeft w:val="0"/>
      <w:marRight w:val="0"/>
      <w:marTop w:val="0"/>
      <w:marBottom w:val="0"/>
      <w:divBdr>
        <w:top w:val="none" w:sz="0" w:space="0" w:color="auto"/>
        <w:left w:val="none" w:sz="0" w:space="0" w:color="auto"/>
        <w:bottom w:val="none" w:sz="0" w:space="0" w:color="auto"/>
        <w:right w:val="none" w:sz="0" w:space="0" w:color="auto"/>
      </w:divBdr>
    </w:div>
    <w:div w:id="2094624322">
      <w:bodyDiv w:val="1"/>
      <w:marLeft w:val="0"/>
      <w:marRight w:val="0"/>
      <w:marTop w:val="0"/>
      <w:marBottom w:val="0"/>
      <w:divBdr>
        <w:top w:val="none" w:sz="0" w:space="0" w:color="auto"/>
        <w:left w:val="none" w:sz="0" w:space="0" w:color="auto"/>
        <w:bottom w:val="none" w:sz="0" w:space="0" w:color="auto"/>
        <w:right w:val="none" w:sz="0" w:space="0" w:color="auto"/>
      </w:divBdr>
    </w:div>
    <w:div w:id="2099403010">
      <w:bodyDiv w:val="1"/>
      <w:marLeft w:val="0"/>
      <w:marRight w:val="0"/>
      <w:marTop w:val="0"/>
      <w:marBottom w:val="0"/>
      <w:divBdr>
        <w:top w:val="none" w:sz="0" w:space="0" w:color="auto"/>
        <w:left w:val="none" w:sz="0" w:space="0" w:color="auto"/>
        <w:bottom w:val="none" w:sz="0" w:space="0" w:color="auto"/>
        <w:right w:val="none" w:sz="0" w:space="0" w:color="auto"/>
      </w:divBdr>
    </w:div>
    <w:div w:id="2102987692">
      <w:bodyDiv w:val="1"/>
      <w:marLeft w:val="0"/>
      <w:marRight w:val="0"/>
      <w:marTop w:val="0"/>
      <w:marBottom w:val="0"/>
      <w:divBdr>
        <w:top w:val="none" w:sz="0" w:space="0" w:color="auto"/>
        <w:left w:val="none" w:sz="0" w:space="0" w:color="auto"/>
        <w:bottom w:val="none" w:sz="0" w:space="0" w:color="auto"/>
        <w:right w:val="none" w:sz="0" w:space="0" w:color="auto"/>
      </w:divBdr>
    </w:div>
    <w:div w:id="2103917011">
      <w:bodyDiv w:val="1"/>
      <w:marLeft w:val="0"/>
      <w:marRight w:val="0"/>
      <w:marTop w:val="0"/>
      <w:marBottom w:val="0"/>
      <w:divBdr>
        <w:top w:val="none" w:sz="0" w:space="0" w:color="auto"/>
        <w:left w:val="none" w:sz="0" w:space="0" w:color="auto"/>
        <w:bottom w:val="none" w:sz="0" w:space="0" w:color="auto"/>
        <w:right w:val="none" w:sz="0" w:space="0" w:color="auto"/>
      </w:divBdr>
    </w:div>
    <w:div w:id="2108966758">
      <w:bodyDiv w:val="1"/>
      <w:marLeft w:val="0"/>
      <w:marRight w:val="0"/>
      <w:marTop w:val="0"/>
      <w:marBottom w:val="0"/>
      <w:divBdr>
        <w:top w:val="none" w:sz="0" w:space="0" w:color="auto"/>
        <w:left w:val="none" w:sz="0" w:space="0" w:color="auto"/>
        <w:bottom w:val="none" w:sz="0" w:space="0" w:color="auto"/>
        <w:right w:val="none" w:sz="0" w:space="0" w:color="auto"/>
      </w:divBdr>
    </w:div>
    <w:div w:id="2115048968">
      <w:bodyDiv w:val="1"/>
      <w:marLeft w:val="0"/>
      <w:marRight w:val="0"/>
      <w:marTop w:val="0"/>
      <w:marBottom w:val="0"/>
      <w:divBdr>
        <w:top w:val="none" w:sz="0" w:space="0" w:color="auto"/>
        <w:left w:val="none" w:sz="0" w:space="0" w:color="auto"/>
        <w:bottom w:val="none" w:sz="0" w:space="0" w:color="auto"/>
        <w:right w:val="none" w:sz="0" w:space="0" w:color="auto"/>
      </w:divBdr>
    </w:div>
    <w:div w:id="2117820991">
      <w:bodyDiv w:val="1"/>
      <w:marLeft w:val="0"/>
      <w:marRight w:val="0"/>
      <w:marTop w:val="0"/>
      <w:marBottom w:val="0"/>
      <w:divBdr>
        <w:top w:val="none" w:sz="0" w:space="0" w:color="auto"/>
        <w:left w:val="none" w:sz="0" w:space="0" w:color="auto"/>
        <w:bottom w:val="none" w:sz="0" w:space="0" w:color="auto"/>
        <w:right w:val="none" w:sz="0" w:space="0" w:color="auto"/>
      </w:divBdr>
    </w:div>
    <w:div w:id="2119904728">
      <w:bodyDiv w:val="1"/>
      <w:marLeft w:val="0"/>
      <w:marRight w:val="0"/>
      <w:marTop w:val="0"/>
      <w:marBottom w:val="0"/>
      <w:divBdr>
        <w:top w:val="none" w:sz="0" w:space="0" w:color="auto"/>
        <w:left w:val="none" w:sz="0" w:space="0" w:color="auto"/>
        <w:bottom w:val="none" w:sz="0" w:space="0" w:color="auto"/>
        <w:right w:val="none" w:sz="0" w:space="0" w:color="auto"/>
      </w:divBdr>
    </w:div>
    <w:div w:id="2121684750">
      <w:bodyDiv w:val="1"/>
      <w:marLeft w:val="0"/>
      <w:marRight w:val="0"/>
      <w:marTop w:val="0"/>
      <w:marBottom w:val="0"/>
      <w:divBdr>
        <w:top w:val="none" w:sz="0" w:space="0" w:color="auto"/>
        <w:left w:val="none" w:sz="0" w:space="0" w:color="auto"/>
        <w:bottom w:val="none" w:sz="0" w:space="0" w:color="auto"/>
        <w:right w:val="none" w:sz="0" w:space="0" w:color="auto"/>
      </w:divBdr>
    </w:div>
    <w:div w:id="2124837536">
      <w:bodyDiv w:val="1"/>
      <w:marLeft w:val="0"/>
      <w:marRight w:val="0"/>
      <w:marTop w:val="0"/>
      <w:marBottom w:val="0"/>
      <w:divBdr>
        <w:top w:val="none" w:sz="0" w:space="0" w:color="auto"/>
        <w:left w:val="none" w:sz="0" w:space="0" w:color="auto"/>
        <w:bottom w:val="none" w:sz="0" w:space="0" w:color="auto"/>
        <w:right w:val="none" w:sz="0" w:space="0" w:color="auto"/>
      </w:divBdr>
    </w:div>
    <w:div w:id="2126196961">
      <w:bodyDiv w:val="1"/>
      <w:marLeft w:val="0"/>
      <w:marRight w:val="0"/>
      <w:marTop w:val="0"/>
      <w:marBottom w:val="0"/>
      <w:divBdr>
        <w:top w:val="none" w:sz="0" w:space="0" w:color="auto"/>
        <w:left w:val="none" w:sz="0" w:space="0" w:color="auto"/>
        <w:bottom w:val="none" w:sz="0" w:space="0" w:color="auto"/>
        <w:right w:val="none" w:sz="0" w:space="0" w:color="auto"/>
      </w:divBdr>
    </w:div>
    <w:div w:id="2127306790">
      <w:bodyDiv w:val="1"/>
      <w:marLeft w:val="0"/>
      <w:marRight w:val="0"/>
      <w:marTop w:val="0"/>
      <w:marBottom w:val="0"/>
      <w:divBdr>
        <w:top w:val="none" w:sz="0" w:space="0" w:color="auto"/>
        <w:left w:val="none" w:sz="0" w:space="0" w:color="auto"/>
        <w:bottom w:val="none" w:sz="0" w:space="0" w:color="auto"/>
        <w:right w:val="none" w:sz="0" w:space="0" w:color="auto"/>
      </w:divBdr>
    </w:div>
    <w:div w:id="2129270995">
      <w:bodyDiv w:val="1"/>
      <w:marLeft w:val="0"/>
      <w:marRight w:val="0"/>
      <w:marTop w:val="0"/>
      <w:marBottom w:val="0"/>
      <w:divBdr>
        <w:top w:val="none" w:sz="0" w:space="0" w:color="auto"/>
        <w:left w:val="none" w:sz="0" w:space="0" w:color="auto"/>
        <w:bottom w:val="none" w:sz="0" w:space="0" w:color="auto"/>
        <w:right w:val="none" w:sz="0" w:space="0" w:color="auto"/>
      </w:divBdr>
    </w:div>
    <w:div w:id="2129887221">
      <w:bodyDiv w:val="1"/>
      <w:marLeft w:val="0"/>
      <w:marRight w:val="0"/>
      <w:marTop w:val="0"/>
      <w:marBottom w:val="0"/>
      <w:divBdr>
        <w:top w:val="none" w:sz="0" w:space="0" w:color="auto"/>
        <w:left w:val="none" w:sz="0" w:space="0" w:color="auto"/>
        <w:bottom w:val="none" w:sz="0" w:space="0" w:color="auto"/>
        <w:right w:val="none" w:sz="0" w:space="0" w:color="auto"/>
      </w:divBdr>
    </w:div>
    <w:div w:id="2134327222">
      <w:bodyDiv w:val="1"/>
      <w:marLeft w:val="0"/>
      <w:marRight w:val="0"/>
      <w:marTop w:val="0"/>
      <w:marBottom w:val="0"/>
      <w:divBdr>
        <w:top w:val="none" w:sz="0" w:space="0" w:color="auto"/>
        <w:left w:val="none" w:sz="0" w:space="0" w:color="auto"/>
        <w:bottom w:val="none" w:sz="0" w:space="0" w:color="auto"/>
        <w:right w:val="none" w:sz="0" w:space="0" w:color="auto"/>
      </w:divBdr>
    </w:div>
    <w:div w:id="2135363564">
      <w:bodyDiv w:val="1"/>
      <w:marLeft w:val="0"/>
      <w:marRight w:val="0"/>
      <w:marTop w:val="0"/>
      <w:marBottom w:val="0"/>
      <w:divBdr>
        <w:top w:val="none" w:sz="0" w:space="0" w:color="auto"/>
        <w:left w:val="none" w:sz="0" w:space="0" w:color="auto"/>
        <w:bottom w:val="none" w:sz="0" w:space="0" w:color="auto"/>
        <w:right w:val="none" w:sz="0" w:space="0" w:color="auto"/>
      </w:divBdr>
    </w:div>
    <w:div w:id="2135706556">
      <w:bodyDiv w:val="1"/>
      <w:marLeft w:val="0"/>
      <w:marRight w:val="0"/>
      <w:marTop w:val="0"/>
      <w:marBottom w:val="0"/>
      <w:divBdr>
        <w:top w:val="none" w:sz="0" w:space="0" w:color="auto"/>
        <w:left w:val="none" w:sz="0" w:space="0" w:color="auto"/>
        <w:bottom w:val="none" w:sz="0" w:space="0" w:color="auto"/>
        <w:right w:val="none" w:sz="0" w:space="0" w:color="auto"/>
      </w:divBdr>
    </w:div>
    <w:div w:id="2141150216">
      <w:bodyDiv w:val="1"/>
      <w:marLeft w:val="0"/>
      <w:marRight w:val="0"/>
      <w:marTop w:val="0"/>
      <w:marBottom w:val="0"/>
      <w:divBdr>
        <w:top w:val="none" w:sz="0" w:space="0" w:color="auto"/>
        <w:left w:val="none" w:sz="0" w:space="0" w:color="auto"/>
        <w:bottom w:val="none" w:sz="0" w:space="0" w:color="auto"/>
        <w:right w:val="none" w:sz="0" w:space="0" w:color="auto"/>
      </w:divBdr>
    </w:div>
    <w:div w:id="2142261222">
      <w:bodyDiv w:val="1"/>
      <w:marLeft w:val="0"/>
      <w:marRight w:val="0"/>
      <w:marTop w:val="0"/>
      <w:marBottom w:val="0"/>
      <w:divBdr>
        <w:top w:val="none" w:sz="0" w:space="0" w:color="auto"/>
        <w:left w:val="none" w:sz="0" w:space="0" w:color="auto"/>
        <w:bottom w:val="none" w:sz="0" w:space="0" w:color="auto"/>
        <w:right w:val="none" w:sz="0" w:space="0" w:color="auto"/>
      </w:divBdr>
    </w:div>
    <w:div w:id="2143693873">
      <w:bodyDiv w:val="1"/>
      <w:marLeft w:val="0"/>
      <w:marRight w:val="0"/>
      <w:marTop w:val="0"/>
      <w:marBottom w:val="0"/>
      <w:divBdr>
        <w:top w:val="none" w:sz="0" w:space="0" w:color="auto"/>
        <w:left w:val="none" w:sz="0" w:space="0" w:color="auto"/>
        <w:bottom w:val="none" w:sz="0" w:space="0" w:color="auto"/>
        <w:right w:val="none" w:sz="0" w:space="0" w:color="auto"/>
      </w:divBdr>
    </w:div>
    <w:div w:id="2144614067">
      <w:bodyDiv w:val="1"/>
      <w:marLeft w:val="0"/>
      <w:marRight w:val="0"/>
      <w:marTop w:val="0"/>
      <w:marBottom w:val="0"/>
      <w:divBdr>
        <w:top w:val="none" w:sz="0" w:space="0" w:color="auto"/>
        <w:left w:val="none" w:sz="0" w:space="0" w:color="auto"/>
        <w:bottom w:val="none" w:sz="0" w:space="0" w:color="auto"/>
        <w:right w:val="none" w:sz="0" w:space="0" w:color="auto"/>
      </w:divBdr>
    </w:div>
    <w:div w:id="2144694337">
      <w:bodyDiv w:val="1"/>
      <w:marLeft w:val="0"/>
      <w:marRight w:val="0"/>
      <w:marTop w:val="0"/>
      <w:marBottom w:val="0"/>
      <w:divBdr>
        <w:top w:val="none" w:sz="0" w:space="0" w:color="auto"/>
        <w:left w:val="none" w:sz="0" w:space="0" w:color="auto"/>
        <w:bottom w:val="none" w:sz="0" w:space="0" w:color="auto"/>
        <w:right w:val="none" w:sz="0" w:space="0" w:color="auto"/>
      </w:divBdr>
    </w:div>
    <w:div w:id="2145389101">
      <w:bodyDiv w:val="1"/>
      <w:marLeft w:val="0"/>
      <w:marRight w:val="0"/>
      <w:marTop w:val="0"/>
      <w:marBottom w:val="0"/>
      <w:divBdr>
        <w:top w:val="none" w:sz="0" w:space="0" w:color="auto"/>
        <w:left w:val="none" w:sz="0" w:space="0" w:color="auto"/>
        <w:bottom w:val="none" w:sz="0" w:space="0" w:color="auto"/>
        <w:right w:val="none" w:sz="0" w:space="0" w:color="auto"/>
      </w:divBdr>
    </w:div>
    <w:div w:id="2145540645">
      <w:bodyDiv w:val="1"/>
      <w:marLeft w:val="0"/>
      <w:marRight w:val="0"/>
      <w:marTop w:val="0"/>
      <w:marBottom w:val="0"/>
      <w:divBdr>
        <w:top w:val="none" w:sz="0" w:space="0" w:color="auto"/>
        <w:left w:val="none" w:sz="0" w:space="0" w:color="auto"/>
        <w:bottom w:val="none" w:sz="0" w:space="0" w:color="auto"/>
        <w:right w:val="none" w:sz="0" w:space="0" w:color="auto"/>
      </w:divBdr>
    </w:div>
    <w:div w:id="21458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7A1DF648876D71504FB72EE53B8B8AB519C25AC4D3E4ECAFBB4489A635D056842169E5EE1743A8A6FFBC87C5lBv3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F3BA506E65C5AEBABBF842A6384B1915FE2AA5FD136E77A50C4F25CF2386CE54BA699FBDE0AF360BC6C30E621r12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D44B2-3D1E-4961-B4E0-D319E96E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37854</Words>
  <Characters>215769</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Евгения</dc:creator>
  <cp:lastModifiedBy>Блинова Наталья</cp:lastModifiedBy>
  <cp:revision>2</cp:revision>
  <cp:lastPrinted>2025-02-06T10:18:00Z</cp:lastPrinted>
  <dcterms:created xsi:type="dcterms:W3CDTF">2025-05-14T03:46:00Z</dcterms:created>
  <dcterms:modified xsi:type="dcterms:W3CDTF">2025-05-14T03:46:00Z</dcterms:modified>
</cp:coreProperties>
</file>