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116" w:rsidRPr="00E01116" w:rsidRDefault="00E0111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ТОМСК</w:t>
      </w:r>
      <w:bookmarkStart w:id="0" w:name="_GoBack"/>
      <w:bookmarkEnd w:id="0"/>
      <w:r w:rsidRPr="00E01116">
        <w:rPr>
          <w:rFonts w:ascii="Times New Roman" w:hAnsi="Times New Roman" w:cs="Times New Roman"/>
          <w:sz w:val="24"/>
          <w:szCs w:val="24"/>
        </w:rPr>
        <w:t>АЯ ОБЛАСТЬ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ДУМА ТОМСКОГО РАЙОНА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РЕШЕНИЕ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от 30 мая 2008 г. N 238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ОБ УТВЕРЖДЕНИИ ПОЛОЖЕНИЯ "О КОНКУРСЕ НА ЗАМЕЩЕНИЕ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ВАКАНТНОЙ ДОЛЖНОСТИ МУНИЦИПАЛЬНОЙ СЛУЖБЫ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В МУНИЦИПАЛЬНОМ ОБРАЗОВАНИИ "ТОМСКИЙ РАЙОН"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Рассмотрев разработанный Администрацией Томского района и представленный контрольно-правовым комитетом Думы Томского района проект решения, в соответствии с </w:t>
      </w:r>
      <w:hyperlink r:id="rId4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17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N 25-ФЗ "О муниципальной службе в Российской Федерации", на основании </w:t>
      </w:r>
      <w:hyperlink r:id="rId5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подпункта 2.14 пункта 2 статьи 23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"Томский район" Дума Томского района решила: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1. Принять </w:t>
      </w:r>
      <w:hyperlink w:anchor="P33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"О конкурсе на замещение вакантной должности муниципальной службы в муниципальном образовании "Томский район" (далее - Положение) согласно приложению.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1.1. Установить, что нормы принятого настоящим решением Положения распространяются на процедуру заключения договора о целевом обучении с обязательством последующего прохождения муниципальной службы с гражданином в части, не противоречащей </w:t>
      </w:r>
      <w:hyperlink r:id="rId6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Порядку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заключения договора о целевом обучении с обязательством последующего прохождения муниципальной службы в Томской области между органом местного самоуправления муниципального образования Томской области и гражданином (приложение 6 к Закону Томской области от 11.09.2007 N 198-ОЗ "О муниципальной службе в Томской области").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2. Направить настоящее решение Главе Томского района (Главе Администрации) для подписания и опубликования.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Зам. председателя Думы</w:t>
      </w: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Томского района</w:t>
      </w: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Р.Р.ГАБДУЛГАНИЕВ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Default="00E0111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1116" w:rsidRDefault="00E0111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1116" w:rsidRDefault="00E0111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Приложение</w:t>
      </w: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к решению</w:t>
      </w: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Думы Томского района</w:t>
      </w: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от 30.05.2008 N 238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E01116">
        <w:rPr>
          <w:rFonts w:ascii="Times New Roman" w:hAnsi="Times New Roman" w:cs="Times New Roman"/>
          <w:sz w:val="24"/>
          <w:szCs w:val="24"/>
        </w:rPr>
        <w:t>ПОЛОЖЕНИЕ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О КОНКУРСЕ НА ЗАМЕЩЕНИЕ ВАКАНТНОЙ ДОЛЖНОСТИ МУНИЦИПАЛЬНОЙ</w:t>
      </w:r>
    </w:p>
    <w:p w:rsidR="00E01116" w:rsidRPr="00E01116" w:rsidRDefault="00E011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СЛУЖБЫ В МУНИЦИПАЛЬНОМ ОБРАЗОВАНИИ "ТОМСКИЙ РАЙОН"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с Федеральным </w:t>
      </w:r>
      <w:hyperlink r:id="rId7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от 02.03.2007 N 25-ФЗ "О муниципальной службе в Российской Федерации", Федеральным </w:t>
      </w:r>
      <w:hyperlink r:id="rId8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</w:t>
      </w:r>
      <w:r w:rsidRPr="00E01116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"Томский район" и определяет порядок и условия проведения конкурса на замещение вакантной должности муниципальной службы в органах местного самоуправления муниципального образования "Томский район" и органах Администрации Томского района.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2. Конкурс на замещение вакантной должности муниципальной службы (далее - конкурс) обеспечивает реализацию конституционных прав граждан Российской Федерации на равный доступ к муниципальной службе, а также прав муниципальных служащих на должностной рост на конкурсной основе.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В ходе конкурса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3. Решение о проведении конкурса на замещение той или иной вакантной должности муниципальной службы в органе местного самоуправления (органе Администрации Томского района) принимается руководителем соответствующего органа местного самоуправления (органа Администрации Томского района) в течение 28 календарных дней, с учетом группы замещаемой должности муниципальной службы, требований, предъявляемых действующим законодательством к лицам, замещающим соответствующие должности, объема должностных обязанностей.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3.1. Решение о проведении конкурса на замещение вакантных должностей муниципальной службы председателя и (или) аудитора Счетной палаты муниципального образования "Томский район" (далее - Счетная палата) принимает Дума Томского района.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II. УЧАСТНИКИ КОНКУРСА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4. Право на участие в конкурсе имеют граждане Российской Федерации, а также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Федерации, Томской области о муниципальной службе квалификационным требованиям к вакантной должности муниципальной службы при отсутствии обстоятельств, препятствующих поступлению на муниципальную службу.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Не допускается установление каких бы то ни было прямых или косвенных ограничений прав граждан на участие в конкурсе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5. Муниципальный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III. КОНКУРСНЫЕ КОМИССИИ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6. Организация и проведение конкурса возлагаются на конкурсную комиссию, формируемую правовым актом руководителя соответствующего органа местного самоуправления Томского района (органа Администрации Томского района). Указанным актом определяются состав, а также регламент работы конкурсной комиссии. Количество членов конкурсной комиссии не может быть менее 5 человек.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Формирование конкурсной комиссии для проведения конкурса на замещение вакантной должности муниципальной службы председателя и (или) аудитора Счетной палаты осуществляется решением Думы </w:t>
      </w:r>
      <w:r w:rsidRPr="00E01116">
        <w:rPr>
          <w:rFonts w:ascii="Times New Roman" w:hAnsi="Times New Roman" w:cs="Times New Roman"/>
          <w:sz w:val="24"/>
          <w:szCs w:val="24"/>
        </w:rPr>
        <w:lastRenderedPageBreak/>
        <w:t>Томского района путем утверждения ее списочного состава на собрании Думы Томского района большинством голосов от числа присутствующих депутатов.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7. Конкурсная комиссия состоит из председателя, секретаря и членов комиссии.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8. В состав конкурсной комиссии могут входить уполномоченные руководителем соответствующего органа местного самоуправления муниципальные служащие, в том числе: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заместитель руководителя органа местного самоуправления, курирующий орган или структурное подразделение, на замещение вакантной должности муниципальной службы в котором проводится конкурс (при наличии соответствующего должностного лица);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органа местного самоуправления (органа Администрации Томского района), на замещение вакантной должности муниципальной службы в котором проводится конкурс;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работники, осуществляющие кадровое и юридическое сопровождение деятельности соответствующего органа местного самоуправления (органа Администрации Томского района), а также представители научных и образовательных учреждений, других организаций.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Состав конкурсной комиссии для проведения конкурса на замещение вакантной должности муниципальной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Конкурсная комиссия для проведения конкурса на замещение вакантной должности муниципальной службы председателя и (или) аудитора Счетной палаты формируется в составе 5 депутатов Думы Томского района и 2 представителей Администрации Томского района.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9. Заседание конкурсной комиссии считается правомочным, если на нем присутствует не менее двух третей от общего числа ее членов.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10.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При равенстве голосов решающим является голос председателя конкурсной комиссии.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11. Результаты голосования конкурсной комиссии оформляются решением, которое подписывается председателем, секретарем и членами комиссии, принявшими участие в заседании.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IV. ПОРЯДОК ПРОВЕДЕНИЯ КОНКУРСА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12. Конкурс объявляется по решению руководителя соответствующего органа местного самоуправления (органа Администрации Томского района) при наличии вакантной (не замещенной муниципальным служащим) должности муниципальной службы.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Конкурс на замещение должности муниципальной службы председателя и (или) аудитора Счетной палаты объявляется по решению Думы Томского района.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13. Орган местного самоуправления (орган Администрации Томского района) публикует объявление о приеме документов для участия в конкурсе не менее чем в одном официальном периодическом печатном издании не позднее чем за 20 дней до дня проведения конкурса.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В публикуемом объявлении о приеме документов для участия в конкурсе указываются: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lastRenderedPageBreak/>
        <w:t>наименование вакантной должности муниципальной службы;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требования, предъявляемые к претенденту на замещение этой должности;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место и время приема документов, подлежащих представлению в соответствии с настоящим Положением;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срок, до истечения которого принимаются указанные документы;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условия конкурса (в том числе вид и методы конкурсных процедур);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сведения о дате, времени и месте проведения конкурса;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проект трудового договора;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сведения об источнике подробной информации о конкурсе (телефон, факс, электронная почта, электронный адрес сайта органа местного самоуправления).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4"/>
      <w:bookmarkEnd w:id="2"/>
      <w:r w:rsidRPr="00E01116">
        <w:rPr>
          <w:rFonts w:ascii="Times New Roman" w:hAnsi="Times New Roman" w:cs="Times New Roman"/>
          <w:sz w:val="24"/>
          <w:szCs w:val="24"/>
        </w:rPr>
        <w:t>14. Гражданин, изъявивший желание участвовать в конкурсе, представляет в соответствующий орган местного самоуправления (орган Администрации Томского района):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а) заявление с просьбой о поступлении на муниципальную службу в порядке конкурса и замещении должности муниципальной службы;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б) анкету, предусмотренную </w:t>
      </w:r>
      <w:hyperlink r:id="rId10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статьей 15.2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Федерального закона "О муниципальной службе в Российской Федерации";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в) паспорт;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г)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д) документ об образовании;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и) заключение медицинской организации об отсутствии заболевания, препятствующего поступлению на муниципальную службу;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к)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л) сведения, предусмотренные </w:t>
      </w:r>
      <w:hyperlink r:id="rId11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статьей 15.1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Федерального закона "О муниципальной службе в Российской Федерации";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м)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lastRenderedPageBreak/>
        <w:t>15. С согласия гражданина (муниципального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службы, на замещение которой претендует гражданин (муниципальный служащий), связано с использованием таких сведений.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гражданином (муниципальным служащим), может проверяться соответствующими работниками, осуществляющими кадровое сопровождение деятельности соответствующего органа местного самоуправления (органа Администрации Томского района).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16. 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и Томской области о муниципальной службе для поступления на муниципальную службу и ее прохождения.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17. Документы, указанные в </w:t>
      </w:r>
      <w:hyperlink w:anchor="P84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пункте 14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представляются в орган местного самоуправления (орган Администрации Томского района) в течение срока, установленного в опубликованном объявлении о приеме документов для участия в конкурсе.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руководитель органа местного самоуправления (органа Администрации Томского района) вправе продлить сроки их приема в пределах общих сроков проведения конкурса.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18. В случае установления в ходе проверки обстоятельств, препятствующих в соответствии с законодательством Российской Федерации, Томской области поступлению гражданина на муниципальную службу, он информируется конкурсной комиссией о причинах отказа в участии в конкурсе.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 xml:space="preserve">19. При проведении конкурса кандидатам гарантируется равенство прав в соответствии с </w:t>
      </w:r>
      <w:hyperlink r:id="rId12">
        <w:r w:rsidRPr="00E01116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E0111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законодательством Томской области.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20. 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муниципальной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муниципальной службы, на замещение которой претендуют кандидаты.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по этой должности, а также иных положений, установленных законодательством Российской Федерации, Томской области о муниципальной службе.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21. Решение конкурсной комиссии принимается в отсутствие кандидата и является основанием для назначения его на соответствующую должность муниципальной службы (отказа в таком назначении) либо для зачисления кандидата в резерв муниципальных служащих.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lastRenderedPageBreak/>
        <w:t>В отношении кандидатов на должность председателя, аудитора Счетной палаты конкурсная комиссия по результатам конкурсного отбора представляет свое решение Думе Томского района.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Назначение на должности председателя, аудитора Счетной палаты осуществляется решением Думы Томского района, если за назначение проголосовало большинство (более половины) от установленного числа депутатов Думы Томского района.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С гражданином, назначенным на должность председателя, аудитора Счетной палаты, трудовой договор (контракт) заключает Председатель Думы Томского района.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22. Если в результате проведения конкурса не были выявлены кандидаты, отвечающие квалификационным требованиям к вакантной должности муниципальной службы, на замещение которой он был объявлен, Дума Томского района, руководитель органа местного самоуправления (органа Администрации Томского района) может принять решение о проведении повторного конкурса.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23. Кандидатам, участвовавшим в конкурсе, сообщается о результатах конкурса в течение двух недель со дня его завершения.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24. Документы претендентов на замещение вакантной должности муниципальной службы, не допущенных к участию в конкурсе, и кандидатов, участвовавших в конкурсе, могут быть им возвращены по письменному заявлению в течение двух лет со дня завершения конкурса. До истечения этого срока документы хранятся в органе местного самоуправления (органе Администрации Томского района), после чего подлежат уничтожению.</w:t>
      </w:r>
    </w:p>
    <w:p w:rsidR="00E01116" w:rsidRPr="00E01116" w:rsidRDefault="00E011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25.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Глава Томского района</w:t>
      </w: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(Глава Администрации)</w:t>
      </w:r>
    </w:p>
    <w:p w:rsidR="00E01116" w:rsidRPr="00E01116" w:rsidRDefault="00E011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01116">
        <w:rPr>
          <w:rFonts w:ascii="Times New Roman" w:hAnsi="Times New Roman" w:cs="Times New Roman"/>
          <w:sz w:val="24"/>
          <w:szCs w:val="24"/>
        </w:rPr>
        <w:t>А.Н.КАПЛУНОВ</w:t>
      </w: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1116" w:rsidRPr="00E01116" w:rsidRDefault="00E0111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55A3B" w:rsidRPr="00E01116" w:rsidRDefault="00D55A3B">
      <w:pPr>
        <w:rPr>
          <w:rFonts w:ascii="Times New Roman" w:hAnsi="Times New Roman" w:cs="Times New Roman"/>
          <w:sz w:val="24"/>
          <w:szCs w:val="24"/>
        </w:rPr>
      </w:pPr>
    </w:p>
    <w:sectPr w:rsidR="00D55A3B" w:rsidRPr="00E01116" w:rsidSect="00E01116">
      <w:pgSz w:w="12240" w:h="15840" w:code="1"/>
      <w:pgMar w:top="851" w:right="567" w:bottom="851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16"/>
    <w:rsid w:val="0033027F"/>
    <w:rsid w:val="00395307"/>
    <w:rsid w:val="00D55A3B"/>
    <w:rsid w:val="00E0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F24DE-FBB6-4E41-B210-A4C906F3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1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11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11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999&amp;dst=10053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7004&amp;dst=100156" TargetMode="External"/><Relationship Id="rId12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1&amp;n=191871&amp;dst=100509" TargetMode="External"/><Relationship Id="rId11" Type="http://schemas.openxmlformats.org/officeDocument/2006/relationships/hyperlink" Target="https://login.consultant.ru/link/?req=doc&amp;base=LAW&amp;n=487004&amp;dst=100314" TargetMode="External"/><Relationship Id="rId5" Type="http://schemas.openxmlformats.org/officeDocument/2006/relationships/hyperlink" Target="https://login.consultant.ru/link/?req=doc&amp;base=RLAW091&amp;n=46057&amp;dst=100213" TargetMode="External"/><Relationship Id="rId10" Type="http://schemas.openxmlformats.org/officeDocument/2006/relationships/hyperlink" Target="https://login.consultant.ru/link/?req=doc&amp;base=LAW&amp;n=487004&amp;dst=127" TargetMode="External"/><Relationship Id="rId4" Type="http://schemas.openxmlformats.org/officeDocument/2006/relationships/hyperlink" Target="https://login.consultant.ru/link/?req=doc&amp;base=LAW&amp;n=487004&amp;dst=100156" TargetMode="External"/><Relationship Id="rId9" Type="http://schemas.openxmlformats.org/officeDocument/2006/relationships/hyperlink" Target="https://login.consultant.ru/link/?req=doc&amp;base=RLAW091&amp;n=46057&amp;dst=1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Солодкин Дмитрий</dc:creator>
  <cp:keywords/>
  <dc:description/>
  <cp:lastModifiedBy>Солодкин Дмитрий</cp:lastModifiedBy>
  <cp:revision>1</cp:revision>
  <dcterms:created xsi:type="dcterms:W3CDTF">2025-06-11T05:53:00Z</dcterms:created>
  <dcterms:modified xsi:type="dcterms:W3CDTF">2025-06-11T05:55:00Z</dcterms:modified>
</cp:coreProperties>
</file>